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1661EC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1661E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6358AF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BC541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ос</w:t>
      </w:r>
      <w:r w:rsidR="001661EC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м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BC541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380</w:t>
      </w:r>
    </w:p>
    <w:p w:rsidR="00954F8C" w:rsidRDefault="00954F8C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BC541F" w:rsidRPr="00BC541F" w:rsidRDefault="00BC541F" w:rsidP="00BC541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C541F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 6 от ЗМСМА, чл. 25, ал. 1 от Постановление на министерски съвет № 28/16.04.2025 г., ФО-14/16.05.2025 г., чл. 124 от Закона за публични финанси и  чл. 37 от Наредба № 4 за условията и реда за съставяне на бюджетната прогноза за местните  дейности за следващите три години, за съставяне, приемане и отчитане на бюджета на Община Харманли, Общински съвет Харманли</w:t>
      </w:r>
    </w:p>
    <w:p w:rsidR="00BC541F" w:rsidRPr="00BC541F" w:rsidRDefault="00BC541F" w:rsidP="00BC541F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0" w:name="_GoBack"/>
    </w:p>
    <w:bookmarkEnd w:id="0"/>
    <w:p w:rsidR="00BC541F" w:rsidRDefault="00BC541F" w:rsidP="00BC541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BC541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BC541F" w:rsidRPr="00BC541F" w:rsidRDefault="00BC541F" w:rsidP="00BC541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BC541F" w:rsidRPr="00BC541F" w:rsidRDefault="00BC541F" w:rsidP="00BC541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Променя плана на капиталовите разходи по бюджета на Община Харманли,  считано от месец юни 20</w:t>
      </w: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>2</w:t>
      </w: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5 г. по функции, групи, дейности и параграфи, както следва: 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952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6"/>
        <w:gridCol w:w="1021"/>
        <w:gridCol w:w="850"/>
        <w:gridCol w:w="851"/>
        <w:gridCol w:w="992"/>
        <w:gridCol w:w="992"/>
        <w:gridCol w:w="992"/>
        <w:gridCol w:w="993"/>
      </w:tblGrid>
      <w:tr w:rsidR="00BC541F" w:rsidRPr="00BC541F" w:rsidTr="00931323">
        <w:trPr>
          <w:trHeight w:val="685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Разпоредител с бюджет</w:t>
            </w: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Дейност</w:t>
            </w: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Наименование на параграф</w:t>
            </w: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*обект</w:t>
            </w:r>
          </w:p>
        </w:tc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параграф</w:t>
            </w:r>
          </w:p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§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Целева субсидия за</w:t>
            </w:r>
          </w:p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капиталови разходи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Собствени приходи</w:t>
            </w:r>
          </w:p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 капиталови разходи</w:t>
            </w:r>
          </w:p>
        </w:tc>
      </w:tr>
      <w:tr w:rsidR="00BC541F" w:rsidRPr="00BC541F" w:rsidTr="00931323">
        <w:trPr>
          <w:trHeight w:val="425"/>
        </w:trPr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Било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Става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Разлика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Било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Става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Разлика</w:t>
            </w:r>
          </w:p>
        </w:tc>
      </w:tr>
      <w:tr w:rsidR="00BC541F" w:rsidRPr="00BC541F" w:rsidTr="00931323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  <w:t>„Превенция,  благоустройство и строителство“</w:t>
            </w: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6-12-619 Дейност Други дейности по жилищното строителство, благоустройството и </w:t>
            </w:r>
            <w:proofErr w:type="spellStart"/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регионал</w:t>
            </w:r>
            <w:proofErr w:type="spellEnd"/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.  развитие</w:t>
            </w:r>
          </w:p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*Употребяван товарен автомобил - 1 бр.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§ 52-04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+44880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44880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-44880</w:t>
            </w:r>
          </w:p>
        </w:tc>
      </w:tr>
      <w:tr w:rsidR="00BC541F" w:rsidRPr="00BC541F" w:rsidTr="00931323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  <w:t>ОП „Чистота“</w:t>
            </w: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6-22-622 Дейност Озеленяване</w:t>
            </w:r>
          </w:p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*</w:t>
            </w:r>
            <w:r w:rsidRPr="00BC541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Специализиран автомобил </w:t>
            </w:r>
            <w:proofErr w:type="spellStart"/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водоноска</w:t>
            </w:r>
            <w:proofErr w:type="spellEnd"/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- 1 бр.</w:t>
            </w:r>
          </w:p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§ 52-04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+226800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226800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-226800</w:t>
            </w:r>
          </w:p>
        </w:tc>
      </w:tr>
      <w:tr w:rsidR="00BC541F" w:rsidRPr="00BC541F" w:rsidTr="00931323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  <w:t>ОП „Чистота“</w:t>
            </w: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6-12-622 Дейност Озеленяване</w:t>
            </w:r>
          </w:p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*</w:t>
            </w:r>
            <w:r w:rsidRPr="00BC541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Тракторна косачка - 1 бр.</w:t>
            </w:r>
          </w:p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§ 52-05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</w:tr>
      <w:tr w:rsidR="00BC541F" w:rsidRPr="00BC541F" w:rsidTr="00931323">
        <w:trPr>
          <w:trHeight w:val="425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  <w:lastRenderedPageBreak/>
              <w:t>ОП „Чистота“</w:t>
            </w: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6-22-622 Дейност Озеленяване</w:t>
            </w:r>
          </w:p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*</w:t>
            </w:r>
            <w:r w:rsidRPr="00BC541F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Тракторна косачка - 2 бр.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§ 52-05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+12000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+4800</w:t>
            </w:r>
          </w:p>
        </w:tc>
      </w:tr>
      <w:tr w:rsidR="00BC541F" w:rsidRPr="00BC541F" w:rsidTr="00931323">
        <w:trPr>
          <w:trHeight w:val="613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  <w:t xml:space="preserve">ВСИЧКО : </w:t>
            </w:r>
          </w:p>
          <w:p w:rsidR="00BC541F" w:rsidRPr="00BC541F" w:rsidRDefault="00BC541F" w:rsidP="00BC54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541F" w:rsidRPr="00BC541F" w:rsidRDefault="00BC541F" w:rsidP="00BC541F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12000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283680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+271680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271680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4800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41F" w:rsidRPr="00BC541F" w:rsidRDefault="00BC541F" w:rsidP="00BC54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BC541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-266880</w:t>
            </w:r>
          </w:p>
        </w:tc>
      </w:tr>
    </w:tbl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BC54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ОП „Превенция, благоустройство и строителство“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Приходи за местни дейности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Вътрешни трансфери в системата на първостепенния разпоредител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61-09 </w:t>
      </w: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 44 880 лв.</w:t>
      </w: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BC54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ОП „Чистота“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Приходи за местни дейности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Вътрешни трансфери в системата на първостепенния разпоредител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61-09 </w:t>
      </w: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– 226 800 лв.</w:t>
      </w: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Разходи за местни дейности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6-22-622 Дейност Озеленяване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Материали      § 10-15 -4 800 лв.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</w:pPr>
      <w:r w:rsidRPr="00BC541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bg-BG"/>
        </w:rPr>
        <w:t>Общинска администрация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Приходи за местни дейности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Вътрешни трансфери в системата на първостепенния разпоредител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61-09  + 271 680  лв. 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Разходи за местни дейности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9-02-998 Дейност Резерв</w:t>
      </w:r>
    </w:p>
    <w:p w:rsidR="00BC541F" w:rsidRPr="00BC541F" w:rsidRDefault="00BC541F" w:rsidP="00BC541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BC54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Резерв за непредвидени и неотложни разходи  §00-98   +271 680 лв.</w:t>
      </w:r>
    </w:p>
    <w:p w:rsidR="00BC541F" w:rsidRPr="00BC541F" w:rsidRDefault="00BC541F" w:rsidP="00BC541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BC541F" w:rsidRDefault="00BC541F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BC541F" w:rsidRDefault="00BC541F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BC541F" w:rsidRPr="00814460" w:rsidRDefault="00BC541F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D55BE2" w:rsidRDefault="00D55BE2"/>
    <w:sectPr w:rsidR="00D55BE2" w:rsidSect="006358AF">
      <w:headerReference w:type="default" r:id="rId7"/>
      <w:footerReference w:type="default" r:id="rId8"/>
      <w:pgSz w:w="11906" w:h="16838"/>
      <w:pgMar w:top="1417" w:right="1133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6270" w:rsidRDefault="00E76270" w:rsidP="00151260">
      <w:pPr>
        <w:spacing w:after="0" w:line="240" w:lineRule="auto"/>
      </w:pPr>
      <w:r>
        <w:separator/>
      </w:r>
    </w:p>
  </w:endnote>
  <w:endnote w:type="continuationSeparator" w:id="0">
    <w:p w:rsidR="00E76270" w:rsidRDefault="00E76270" w:rsidP="00151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4437524"/>
      <w:docPartObj>
        <w:docPartGallery w:val="Page Numbers (Bottom of Page)"/>
        <w:docPartUnique/>
      </w:docPartObj>
    </w:sdtPr>
    <w:sdtContent>
      <w:p w:rsidR="006358AF" w:rsidRDefault="006358A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358AF" w:rsidRDefault="006358A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6270" w:rsidRDefault="00E76270" w:rsidP="00151260">
      <w:pPr>
        <w:spacing w:after="0" w:line="240" w:lineRule="auto"/>
      </w:pPr>
      <w:r>
        <w:separator/>
      </w:r>
    </w:p>
  </w:footnote>
  <w:footnote w:type="continuationSeparator" w:id="0">
    <w:p w:rsidR="00E76270" w:rsidRDefault="00E76270" w:rsidP="00151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151260" w:rsidRPr="00151260" w:rsidTr="00151260">
      <w:tc>
        <w:tcPr>
          <w:tcW w:w="1419" w:type="dxa"/>
          <w:hideMark/>
        </w:tcPr>
        <w:p w:rsidR="00151260" w:rsidRPr="00151260" w:rsidRDefault="00151260" w:rsidP="00151260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151260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4E079586" wp14:editId="5D52E707">
                <wp:extent cx="636270" cy="782955"/>
                <wp:effectExtent l="0" t="0" r="0" b="0"/>
                <wp:docPr id="7" name="Картина 7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151260" w:rsidRPr="00151260" w:rsidRDefault="00151260" w:rsidP="00151260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151260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151260" w:rsidRPr="00151260" w:rsidRDefault="00151260" w:rsidP="00151260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151260" w:rsidRPr="00151260" w:rsidRDefault="00151260" w:rsidP="00151260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151260" w:rsidRPr="00151260" w:rsidRDefault="00151260" w:rsidP="00151260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151260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151260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151260" w:rsidRDefault="001512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51260"/>
    <w:rsid w:val="001606A9"/>
    <w:rsid w:val="001661EC"/>
    <w:rsid w:val="003B65F0"/>
    <w:rsid w:val="006358AF"/>
    <w:rsid w:val="006C279D"/>
    <w:rsid w:val="00814460"/>
    <w:rsid w:val="00954F8C"/>
    <w:rsid w:val="009A7EAD"/>
    <w:rsid w:val="00AE421A"/>
    <w:rsid w:val="00BC541F"/>
    <w:rsid w:val="00D55BE2"/>
    <w:rsid w:val="00E76270"/>
    <w:rsid w:val="00EA0BAE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3BE688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51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151260"/>
  </w:style>
  <w:style w:type="paragraph" w:styleId="a6">
    <w:name w:val="footer"/>
    <w:basedOn w:val="a"/>
    <w:link w:val="a7"/>
    <w:uiPriority w:val="99"/>
    <w:unhideWhenUsed/>
    <w:rsid w:val="001512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1512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4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4</cp:revision>
  <dcterms:created xsi:type="dcterms:W3CDTF">2025-07-02T06:36:00Z</dcterms:created>
  <dcterms:modified xsi:type="dcterms:W3CDTF">2025-07-02T11:15:00Z</dcterms:modified>
</cp:coreProperties>
</file>