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1661EC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1661E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C34DA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573EA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девет</w:t>
      </w:r>
      <w:r w:rsidR="00AE42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573E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381</w:t>
      </w:r>
    </w:p>
    <w:p w:rsidR="00573EA2" w:rsidRDefault="00573EA2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573EA2" w:rsidRPr="00573EA2" w:rsidRDefault="00573EA2" w:rsidP="00573EA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73EA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основание чл. 21, ал.1, т. 6 от ЗМСМА, чл. 124 и чл. 127 от закона за публичните финанси, чл. 37 от Наредба № 4 за условията и реда за съставяне на бюджетната прогноза за местните  дейности за следващите три години, за съставяне, приемане и отчитане на бюджета на Община Харманли, Общински съвет  Харманли </w:t>
      </w:r>
    </w:p>
    <w:p w:rsidR="00573EA2" w:rsidRPr="00573EA2" w:rsidRDefault="00573EA2" w:rsidP="00573EA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73EA2" w:rsidRDefault="00573EA2" w:rsidP="00573EA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73EA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573EA2" w:rsidRPr="00573EA2" w:rsidRDefault="00573EA2" w:rsidP="00573EA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73EA2" w:rsidRPr="00573EA2" w:rsidRDefault="00573EA2" w:rsidP="00573E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Променя плана на капиталовите разходи на Община Харманли за 2025 г. в частта финансирани със средства по програми на Европейския съюз, като увеличава с 9 броя обекти </w:t>
      </w:r>
      <w:bookmarkStart w:id="0" w:name="_GoBack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функции, групи, дейности и параграфи, както следва: </w:t>
      </w:r>
    </w:p>
    <w:bookmarkEnd w:id="0"/>
    <w:p w:rsidR="00573EA2" w:rsidRPr="00573EA2" w:rsidRDefault="00573EA2" w:rsidP="00573E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73EA2" w:rsidRPr="00573EA2" w:rsidRDefault="00573EA2" w:rsidP="00573E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73E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разходите на сметките за средства от Европейския съюз:</w:t>
      </w:r>
    </w:p>
    <w:p w:rsidR="00573EA2" w:rsidRPr="00573EA2" w:rsidRDefault="00573EA2" w:rsidP="00573E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73E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Проекти на Общинска администрация, </w:t>
      </w:r>
      <w:r w:rsidRPr="00573EA2">
        <w:rPr>
          <w:rFonts w:ascii="Times New Roman" w:eastAsia="Calibri" w:hAnsi="Times New Roman" w:cs="Times New Roman"/>
          <w:b/>
          <w:sz w:val="24"/>
          <w:szCs w:val="24"/>
        </w:rPr>
        <w:t>РАЗВИТИЕ НА РЕГИОНИТЕ 2021-2027</w:t>
      </w:r>
    </w:p>
    <w:p w:rsidR="00573EA2" w:rsidRPr="00573EA2" w:rsidRDefault="00573EA2" w:rsidP="00573E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 6-12-619 „Други дейности по жилищното строителство, благоустройството и регионално   развитие“</w:t>
      </w:r>
    </w:p>
    <w:p w:rsidR="00573EA2" w:rsidRPr="00573EA2" w:rsidRDefault="00573EA2" w:rsidP="00573E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Основен ремонт на дълготрайни материални активи                     </w:t>
      </w:r>
      <w:r w:rsidRPr="00573E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§ 5100            17 525 148  лв.</w:t>
      </w:r>
    </w:p>
    <w:p w:rsidR="00573EA2" w:rsidRPr="00573EA2" w:rsidRDefault="00573EA2" w:rsidP="00573E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573EA2" w:rsidRPr="00573EA2" w:rsidRDefault="00573EA2" w:rsidP="00573EA2">
      <w:pPr>
        <w:numPr>
          <w:ilvl w:val="0"/>
          <w:numId w:val="8"/>
        </w:numPr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обект: </w:t>
      </w:r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„Енергийно обновяване на </w:t>
      </w:r>
      <w:proofErr w:type="spellStart"/>
      <w:r w:rsidRPr="00573EA2">
        <w:rPr>
          <w:rFonts w:ascii="Times New Roman" w:eastAsia="Calibri" w:hAnsi="Times New Roman" w:cs="Times New Roman"/>
          <w:sz w:val="24"/>
          <w:szCs w:val="24"/>
        </w:rPr>
        <w:t>Многофамилна</w:t>
      </w:r>
      <w:proofErr w:type="spellEnd"/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 жилищна сграда, ж.к. „Тракия“, бл. 5А, вх. А и вх. Б, гр. Харманли“, проект по Договор № BG16FFPR003-4.001-0063/08.04.2025 г. по програма „РАЗВИТИЕ НА РЕГИОНИТЕ“ 2021-2027  -   </w:t>
      </w:r>
      <w:r w:rsidRPr="00573EA2">
        <w:rPr>
          <w:rFonts w:ascii="Times New Roman" w:eastAsia="Calibri" w:hAnsi="Times New Roman" w:cs="Times New Roman"/>
          <w:b/>
          <w:sz w:val="24"/>
          <w:szCs w:val="24"/>
        </w:rPr>
        <w:t>1 292 197 лв.</w:t>
      </w:r>
      <w:r w:rsidRPr="00573E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73EA2" w:rsidRPr="00573EA2" w:rsidRDefault="00573EA2" w:rsidP="00573EA2">
      <w:pPr>
        <w:numPr>
          <w:ilvl w:val="0"/>
          <w:numId w:val="8"/>
        </w:numPr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обект: </w:t>
      </w:r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"Енергийно обновяване на </w:t>
      </w:r>
      <w:proofErr w:type="spellStart"/>
      <w:r w:rsidRPr="00573EA2">
        <w:rPr>
          <w:rFonts w:ascii="Times New Roman" w:eastAsia="Calibri" w:hAnsi="Times New Roman" w:cs="Times New Roman"/>
          <w:sz w:val="24"/>
          <w:szCs w:val="24"/>
        </w:rPr>
        <w:t>Многофамилна</w:t>
      </w:r>
      <w:proofErr w:type="spellEnd"/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 жилищна сграда, ул. „Бенковска“ № 16,  гр. Харманли“, проект по Договор № BG16FFPR003-4.001-0066/08.04.2025 г по програма „РАЗВИТИЕ НА РЕГИОНИТЕ“ 2021-2027 -  </w:t>
      </w:r>
      <w:r w:rsidRPr="00573EA2">
        <w:rPr>
          <w:rFonts w:ascii="Times New Roman" w:eastAsia="Calibri" w:hAnsi="Times New Roman" w:cs="Times New Roman"/>
          <w:b/>
          <w:sz w:val="24"/>
          <w:szCs w:val="24"/>
        </w:rPr>
        <w:t>1 274 356 лв.</w:t>
      </w:r>
      <w:r w:rsidRPr="00573E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73EA2" w:rsidRPr="00573EA2" w:rsidRDefault="00573EA2" w:rsidP="00573EA2">
      <w:pPr>
        <w:numPr>
          <w:ilvl w:val="0"/>
          <w:numId w:val="8"/>
        </w:numPr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обект: „Енергийно обновяване на </w:t>
      </w:r>
      <w:proofErr w:type="spellStart"/>
      <w:r w:rsidRPr="00573EA2">
        <w:rPr>
          <w:rFonts w:ascii="Times New Roman" w:eastAsia="Calibri" w:hAnsi="Times New Roman" w:cs="Times New Roman"/>
          <w:sz w:val="24"/>
          <w:szCs w:val="24"/>
        </w:rPr>
        <w:t>Многофамилна</w:t>
      </w:r>
      <w:proofErr w:type="spellEnd"/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 жилищна сграда, кв. „Изгрев“, бл. 304, вх. А, Б, В, Г, Д, Е, Ж, З, гр. Харманли“, проект по Договор № BG16FFPR003-4.001-0067/24.04.2025 г. по програма „РАЗВИТИЕ НА РЕГИОНИТЕ“ 2021-2027 -  </w:t>
      </w:r>
      <w:r w:rsidRPr="00573EA2">
        <w:rPr>
          <w:rFonts w:ascii="Times New Roman" w:eastAsia="Calibri" w:hAnsi="Times New Roman" w:cs="Times New Roman"/>
          <w:b/>
          <w:sz w:val="24"/>
          <w:szCs w:val="24"/>
        </w:rPr>
        <w:t>5 308 112 лв.</w:t>
      </w:r>
      <w:r w:rsidRPr="00573E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73EA2" w:rsidRPr="00573EA2" w:rsidRDefault="00573EA2" w:rsidP="00573EA2">
      <w:pPr>
        <w:numPr>
          <w:ilvl w:val="0"/>
          <w:numId w:val="8"/>
        </w:numPr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обект: „Енергийно обновяване на </w:t>
      </w:r>
      <w:proofErr w:type="spellStart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>Многофамилна</w:t>
      </w:r>
      <w:proofErr w:type="spellEnd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жилищна сграда, ж.к. Тракия бл. 15, вх. А, Б, гр. Харманли“, </w:t>
      </w:r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проект по Договор № </w:t>
      </w: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BG16FFPR003-4.001-0070/24.04.2025 г. по програма </w:t>
      </w:r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„РАЗВИТИЕ НА РЕГИОНИТЕ“ 2021-2027 -  </w:t>
      </w:r>
      <w:r w:rsidRPr="00573EA2">
        <w:rPr>
          <w:rFonts w:ascii="Times New Roman" w:eastAsia="Calibri" w:hAnsi="Times New Roman" w:cs="Times New Roman"/>
          <w:b/>
          <w:sz w:val="24"/>
          <w:szCs w:val="24"/>
        </w:rPr>
        <w:t>1 574 631 лв.</w:t>
      </w:r>
      <w:r w:rsidRPr="00573E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73EA2" w:rsidRPr="00573EA2" w:rsidRDefault="00573EA2" w:rsidP="00573EA2">
      <w:pPr>
        <w:numPr>
          <w:ilvl w:val="0"/>
          <w:numId w:val="8"/>
        </w:numPr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обект: „Енергийно обновяване на </w:t>
      </w:r>
      <w:proofErr w:type="spellStart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>Многофамилна</w:t>
      </w:r>
      <w:proofErr w:type="spellEnd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жилищна сграда, ж.к. Тракия бл. 14, вх. А, Б, В, гр. Харманли“, </w:t>
      </w:r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проект по Договор № </w:t>
      </w: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BG16FFPR003-4.001-0076/24.04.2025 г. по програма </w:t>
      </w:r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„РАЗВИТИЕ НА РЕГИОНИТЕ“ 2021-2027 -   </w:t>
      </w:r>
      <w:r w:rsidRPr="00573EA2">
        <w:rPr>
          <w:rFonts w:ascii="Times New Roman" w:eastAsia="Calibri" w:hAnsi="Times New Roman" w:cs="Times New Roman"/>
          <w:b/>
          <w:sz w:val="24"/>
          <w:szCs w:val="24"/>
        </w:rPr>
        <w:t>1 683 053  лв.</w:t>
      </w:r>
      <w:r w:rsidRPr="00573E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73EA2" w:rsidRPr="00573EA2" w:rsidRDefault="00573EA2" w:rsidP="00573EA2">
      <w:pPr>
        <w:numPr>
          <w:ilvl w:val="0"/>
          <w:numId w:val="8"/>
        </w:numPr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обект: </w:t>
      </w:r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„Енергийно обновяване на </w:t>
      </w:r>
      <w:proofErr w:type="spellStart"/>
      <w:r w:rsidRPr="00573EA2">
        <w:rPr>
          <w:rFonts w:ascii="Times New Roman" w:eastAsia="Calibri" w:hAnsi="Times New Roman" w:cs="Times New Roman"/>
          <w:sz w:val="24"/>
          <w:szCs w:val="24"/>
        </w:rPr>
        <w:t>Многофамилна</w:t>
      </w:r>
      <w:proofErr w:type="spellEnd"/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 жилищна сграда, бул. „България“ № 24, гр. Харманли“, проект до Договор № BG16FFPR003-4.001-0077/08.04.2025 г. по програма „РАЗВИТИЕ НА РЕГИОНИТЕ“ 2021-2027 -  </w:t>
      </w:r>
      <w:r w:rsidRPr="00573EA2">
        <w:rPr>
          <w:rFonts w:ascii="Times New Roman" w:eastAsia="Calibri" w:hAnsi="Times New Roman" w:cs="Times New Roman"/>
          <w:b/>
          <w:sz w:val="24"/>
          <w:szCs w:val="24"/>
        </w:rPr>
        <w:t>1 408 174 лв.</w:t>
      </w:r>
      <w:r w:rsidRPr="00573E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73EA2" w:rsidRPr="00573EA2" w:rsidRDefault="00573EA2" w:rsidP="00573EA2">
      <w:pPr>
        <w:numPr>
          <w:ilvl w:val="0"/>
          <w:numId w:val="8"/>
        </w:numPr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обект: „Енергийно обновяване на </w:t>
      </w:r>
      <w:proofErr w:type="spellStart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>Многофамилна</w:t>
      </w:r>
      <w:proofErr w:type="spellEnd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жилищна сграда, бул. ,,България“, бл.№ 27, </w:t>
      </w:r>
      <w:proofErr w:type="spellStart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>вх.А</w:t>
      </w:r>
      <w:proofErr w:type="spellEnd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>вх.Б</w:t>
      </w:r>
      <w:proofErr w:type="spellEnd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гр. Харманли“, </w:t>
      </w:r>
      <w:r w:rsidRPr="00573EA2">
        <w:rPr>
          <w:rFonts w:ascii="Times New Roman" w:eastAsia="Calibri" w:hAnsi="Times New Roman" w:cs="Times New Roman"/>
          <w:sz w:val="24"/>
          <w:szCs w:val="24"/>
        </w:rPr>
        <w:t>проект по Договор №</w:t>
      </w: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BG16FFPR003-4.001-0078/24.04.2025 г. по програма </w:t>
      </w:r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„РАЗВИТИЕ НА РЕГИОНИТЕ“ 2021-2027 -   </w:t>
      </w:r>
      <w:r w:rsidRPr="00573EA2">
        <w:rPr>
          <w:rFonts w:ascii="Times New Roman" w:eastAsia="Calibri" w:hAnsi="Times New Roman" w:cs="Times New Roman"/>
          <w:b/>
          <w:sz w:val="24"/>
          <w:szCs w:val="24"/>
        </w:rPr>
        <w:t>1 778 932  лв.</w:t>
      </w:r>
      <w:r w:rsidRPr="00573E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73EA2" w:rsidRPr="00573EA2" w:rsidRDefault="00573EA2" w:rsidP="00573EA2">
      <w:pPr>
        <w:numPr>
          <w:ilvl w:val="0"/>
          <w:numId w:val="8"/>
        </w:numPr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>обект:</w:t>
      </w:r>
      <w:r w:rsidRPr="00573EA2">
        <w:rPr>
          <w:rFonts w:ascii="Times New Roman" w:eastAsia="Calibri" w:hAnsi="Times New Roman" w:cs="Times New Roman"/>
          <w:sz w:val="24"/>
          <w:szCs w:val="24"/>
        </w:rPr>
        <w:t>„Енергийно</w:t>
      </w:r>
      <w:proofErr w:type="spellEnd"/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 обновяване на </w:t>
      </w:r>
      <w:proofErr w:type="spellStart"/>
      <w:r w:rsidRPr="00573EA2">
        <w:rPr>
          <w:rFonts w:ascii="Times New Roman" w:eastAsia="Calibri" w:hAnsi="Times New Roman" w:cs="Times New Roman"/>
          <w:sz w:val="24"/>
          <w:szCs w:val="24"/>
        </w:rPr>
        <w:t>Многофамилна</w:t>
      </w:r>
      <w:proofErr w:type="spellEnd"/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 жилищна сграда, бул. ,,България“, бл.№ 31, </w:t>
      </w:r>
      <w:proofErr w:type="spellStart"/>
      <w:r w:rsidRPr="00573EA2">
        <w:rPr>
          <w:rFonts w:ascii="Times New Roman" w:eastAsia="Calibri" w:hAnsi="Times New Roman" w:cs="Times New Roman"/>
          <w:sz w:val="24"/>
          <w:szCs w:val="24"/>
        </w:rPr>
        <w:t>вх.А</w:t>
      </w:r>
      <w:proofErr w:type="spellEnd"/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573EA2">
        <w:rPr>
          <w:rFonts w:ascii="Times New Roman" w:eastAsia="Calibri" w:hAnsi="Times New Roman" w:cs="Times New Roman"/>
          <w:sz w:val="24"/>
          <w:szCs w:val="24"/>
        </w:rPr>
        <w:t>вх.Б</w:t>
      </w:r>
      <w:proofErr w:type="spellEnd"/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, гр.Харманли“, проект по Договор № BG16FFPR003-4.001-0079/08.04.2025г. по програма „РАЗВИТИЕ НА РЕГИОНИТЕ“ 2021-2027 - </w:t>
      </w:r>
      <w:r w:rsidRPr="00573EA2">
        <w:rPr>
          <w:rFonts w:ascii="Times New Roman" w:eastAsia="Calibri" w:hAnsi="Times New Roman" w:cs="Times New Roman"/>
          <w:b/>
          <w:sz w:val="24"/>
          <w:szCs w:val="24"/>
        </w:rPr>
        <w:t>1 741 365 лв.</w:t>
      </w:r>
      <w:r w:rsidRPr="00573E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73EA2" w:rsidRPr="00573EA2" w:rsidRDefault="00573EA2" w:rsidP="00573EA2">
      <w:pPr>
        <w:numPr>
          <w:ilvl w:val="0"/>
          <w:numId w:val="8"/>
        </w:numPr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обект: „Енергийно обновяване на </w:t>
      </w:r>
      <w:proofErr w:type="spellStart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>Многофамилна</w:t>
      </w:r>
      <w:proofErr w:type="spellEnd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жилищна сграда, бул. ,,България“, бл.№ 29, </w:t>
      </w:r>
      <w:proofErr w:type="spellStart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>вх.А</w:t>
      </w:r>
      <w:proofErr w:type="spellEnd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>вх.Б</w:t>
      </w:r>
      <w:proofErr w:type="spellEnd"/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гр.Харманли“, </w:t>
      </w:r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проект по Договор № </w:t>
      </w: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BG16FFPR003-4.001-0080/24.04.2025 г. по програма </w:t>
      </w:r>
      <w:r w:rsidRPr="00573EA2">
        <w:rPr>
          <w:rFonts w:ascii="Times New Roman" w:eastAsia="Calibri" w:hAnsi="Times New Roman" w:cs="Times New Roman"/>
          <w:sz w:val="24"/>
          <w:szCs w:val="24"/>
        </w:rPr>
        <w:t xml:space="preserve">„РАЗВИТИЕ НА РЕГИОНИТЕ“ 2021-2027 -   </w:t>
      </w:r>
      <w:r w:rsidRPr="00573EA2">
        <w:rPr>
          <w:rFonts w:ascii="Times New Roman" w:eastAsia="Calibri" w:hAnsi="Times New Roman" w:cs="Times New Roman"/>
          <w:b/>
          <w:sz w:val="24"/>
          <w:szCs w:val="24"/>
        </w:rPr>
        <w:t>1 464 328  лв.</w:t>
      </w:r>
      <w:r w:rsidRPr="00573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954F8C" w:rsidRDefault="00954F8C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BC541F" w:rsidRDefault="00BC541F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BC541F" w:rsidRDefault="00BC541F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BC541F" w:rsidRDefault="00BC541F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573EA2" w:rsidRPr="00814460" w:rsidRDefault="00573EA2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3B65F0" w:rsidRPr="003B65F0" w:rsidRDefault="003B65F0" w:rsidP="003B65F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D55BE2" w:rsidRDefault="00D55BE2"/>
    <w:sectPr w:rsidR="00D55BE2" w:rsidSect="00C34DA7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0F4" w:rsidRDefault="006B60F4" w:rsidP="00805217">
      <w:pPr>
        <w:spacing w:after="0" w:line="240" w:lineRule="auto"/>
      </w:pPr>
      <w:r>
        <w:separator/>
      </w:r>
    </w:p>
  </w:endnote>
  <w:endnote w:type="continuationSeparator" w:id="0">
    <w:p w:rsidR="006B60F4" w:rsidRDefault="006B60F4" w:rsidP="00805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1380850"/>
      <w:docPartObj>
        <w:docPartGallery w:val="Page Numbers (Bottom of Page)"/>
        <w:docPartUnique/>
      </w:docPartObj>
    </w:sdtPr>
    <w:sdtContent>
      <w:p w:rsidR="00C34DA7" w:rsidRDefault="00C34DA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34DA7" w:rsidRDefault="00C34D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0F4" w:rsidRDefault="006B60F4" w:rsidP="00805217">
      <w:pPr>
        <w:spacing w:after="0" w:line="240" w:lineRule="auto"/>
      </w:pPr>
      <w:r>
        <w:separator/>
      </w:r>
    </w:p>
  </w:footnote>
  <w:footnote w:type="continuationSeparator" w:id="0">
    <w:p w:rsidR="006B60F4" w:rsidRDefault="006B60F4" w:rsidP="00805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805217" w:rsidRPr="00805217" w:rsidTr="00805217">
      <w:tc>
        <w:tcPr>
          <w:tcW w:w="1419" w:type="dxa"/>
          <w:hideMark/>
        </w:tcPr>
        <w:p w:rsidR="00805217" w:rsidRPr="00805217" w:rsidRDefault="00805217" w:rsidP="00805217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805217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6EAF2342" wp14:editId="22D76EE6">
                <wp:extent cx="636270" cy="782955"/>
                <wp:effectExtent l="0" t="0" r="0" b="0"/>
                <wp:docPr id="5" name="Картина 6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805217" w:rsidRPr="00805217" w:rsidRDefault="00805217" w:rsidP="00805217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805217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805217" w:rsidRPr="00805217" w:rsidRDefault="00805217" w:rsidP="00805217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80521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80521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80521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80521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80521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805217" w:rsidRPr="00805217" w:rsidRDefault="00805217" w:rsidP="00805217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80521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80521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80521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80521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80521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80521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805217" w:rsidRPr="00805217" w:rsidRDefault="00805217" w:rsidP="00805217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80521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805217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805217" w:rsidRDefault="008052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46"/>
    <w:multiLevelType w:val="hybridMultilevel"/>
    <w:tmpl w:val="DB106EEC"/>
    <w:lvl w:ilvl="0" w:tplc="50EA8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E644A"/>
    <w:multiLevelType w:val="hybridMultilevel"/>
    <w:tmpl w:val="4B9E6786"/>
    <w:lvl w:ilvl="0" w:tplc="09BCD2D8">
      <w:start w:val="1"/>
      <w:numFmt w:val="upperRoman"/>
      <w:lvlText w:val="%1."/>
      <w:lvlJc w:val="left"/>
      <w:pPr>
        <w:ind w:left="1571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1606A9"/>
    <w:rsid w:val="001661EC"/>
    <w:rsid w:val="003B65F0"/>
    <w:rsid w:val="00573EA2"/>
    <w:rsid w:val="006B60F4"/>
    <w:rsid w:val="006C279D"/>
    <w:rsid w:val="00805217"/>
    <w:rsid w:val="00814460"/>
    <w:rsid w:val="00882C99"/>
    <w:rsid w:val="00954F8C"/>
    <w:rsid w:val="009A7EAD"/>
    <w:rsid w:val="00AE421A"/>
    <w:rsid w:val="00BC541F"/>
    <w:rsid w:val="00C34DA7"/>
    <w:rsid w:val="00D55BE2"/>
    <w:rsid w:val="00F8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A44BE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05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05217"/>
  </w:style>
  <w:style w:type="paragraph" w:styleId="a6">
    <w:name w:val="footer"/>
    <w:basedOn w:val="a"/>
    <w:link w:val="a7"/>
    <w:uiPriority w:val="99"/>
    <w:unhideWhenUsed/>
    <w:rsid w:val="00805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05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4</cp:revision>
  <dcterms:created xsi:type="dcterms:W3CDTF">2025-07-02T06:37:00Z</dcterms:created>
  <dcterms:modified xsi:type="dcterms:W3CDTF">2025-07-02T11:16:00Z</dcterms:modified>
</cp:coreProperties>
</file>