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B65F0" w:rsidRPr="003B65F0" w:rsidRDefault="003B65F0" w:rsidP="003B65F0">
      <w:pPr>
        <w:suppressAutoHyphens/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Препис-извлечение от Протокол №24/25.06.2025г.</w:t>
      </w:r>
    </w:p>
    <w:p w:rsidR="003B65F0" w:rsidRDefault="003B65F0" w:rsidP="003B65F0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B65F0" w:rsidRDefault="003B65F0" w:rsidP="003B65F0">
      <w:pPr>
        <w:suppressAutoHyphens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</w:pPr>
    </w:p>
    <w:p w:rsidR="003B65F0" w:rsidRPr="003B65F0" w:rsidRDefault="003B65F0" w:rsidP="003B65F0">
      <w:pPr>
        <w:suppressAutoHyphens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bg-BG"/>
        </w:rPr>
      </w:pP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Съгласно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чл.27, ал.</w:t>
      </w:r>
      <w:r w:rsidR="00C85BBE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ЗМСМА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, във връзка с чл.65 ал.2 т.</w:t>
      </w:r>
      <w:r w:rsidR="00C85BBE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>1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от Правилника за работа и дейността на Общински съвет Харманли, чрез система за електронно гласуване и отчитане на резултата, се гласува предложеното решение 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по</w:t>
      </w:r>
      <w:r w:rsidR="00C85BB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</w:t>
      </w:r>
      <w:r w:rsidR="00956217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едина</w:t>
      </w:r>
      <w:r w:rsidR="00C85BBE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дес</w:t>
      </w:r>
      <w:r w:rsidR="00573EA2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ет</w:t>
      </w:r>
      <w:r w:rsidR="00AE421A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а</w:t>
      </w:r>
      <w:r w:rsidR="0081446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точка от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днев</w:t>
      </w:r>
      <w:r w:rsidR="0081446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>ен</w:t>
      </w:r>
      <w:r w:rsidRPr="003B65F0">
        <w:rPr>
          <w:rFonts w:ascii="Times New Roman" w:hAnsi="Times New Roman" w:cs="Times New Roman"/>
          <w:b/>
          <w:color w:val="000000" w:themeColor="text1"/>
          <w:sz w:val="24"/>
          <w:szCs w:val="24"/>
          <w:lang w:eastAsia="bg-BG"/>
        </w:rPr>
        <w:t xml:space="preserve"> ред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  <w:lang w:eastAsia="bg-BG"/>
        </w:rPr>
        <w:t xml:space="preserve"> 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заседанието 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2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.0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3B65F0">
        <w:rPr>
          <w:rFonts w:ascii="Times New Roman" w:hAnsi="Times New Roman" w:cs="Times New Roman"/>
          <w:color w:val="000000" w:themeColor="text1"/>
          <w:sz w:val="24"/>
          <w:szCs w:val="24"/>
        </w:rPr>
        <w:t>.2025 г. на Общински съвет Харманли.</w:t>
      </w:r>
    </w:p>
    <w:p w:rsidR="00814460" w:rsidRPr="00814460" w:rsidRDefault="00814460" w:rsidP="0081446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</w:pPr>
      <w:r w:rsidRPr="0081446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bg-BG"/>
        </w:rPr>
        <w:t>Съгласно чл.65 ал.2 т.6 от Правилника за работа и дейността на ОбС Харманли, резултата от гласуването е следния: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val="ru-RU"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>Присъствали 21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 xml:space="preserve"> 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zh-CN"/>
        </w:rPr>
        <w:t>общински съветници.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Гласували 21 общински съветници, като от тях  </w:t>
      </w:r>
      <w:r w:rsidR="009A7E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21</w:t>
      </w: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– “за”, </w:t>
      </w:r>
      <w:r w:rsidR="009A7EAD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>0 - “против”, 0</w:t>
      </w:r>
      <w:r w:rsidRPr="003B65F0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zh-CN"/>
        </w:rPr>
        <w:t xml:space="preserve"> - “въздържали се” с което, Общински съвет Харманли прие следното</w:t>
      </w:r>
    </w:p>
    <w:p w:rsidR="003B65F0" w:rsidRPr="003B65F0" w:rsidRDefault="003B65F0" w:rsidP="003B65F0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3B65F0" w:rsidRPr="003B65F0" w:rsidRDefault="003B65F0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РЕШЕНИЕ:</w:t>
      </w:r>
    </w:p>
    <w:p w:rsidR="003B65F0" w:rsidRDefault="003B65F0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  <w:r w:rsidRPr="003B65F0">
        <w:rPr>
          <w:rFonts w:ascii="Times New Roman" w:eastAsia="Arial" w:hAnsi="Times New Roman" w:cs="Times New Roman"/>
          <w:b/>
          <w:color w:val="000000" w:themeColor="text1"/>
          <w:sz w:val="24"/>
          <w:szCs w:val="24"/>
          <w:lang w:eastAsia="zh-CN"/>
        </w:rPr>
        <w:t xml:space="preserve">№ </w:t>
      </w:r>
      <w:r w:rsidR="00956217"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  <w:t>383</w:t>
      </w:r>
    </w:p>
    <w:p w:rsidR="00573EA2" w:rsidRDefault="00573EA2" w:rsidP="003B65F0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  <w:szCs w:val="24"/>
          <w:lang w:eastAsia="zh-CN"/>
        </w:rPr>
      </w:pPr>
    </w:p>
    <w:p w:rsidR="00956217" w:rsidRPr="00956217" w:rsidRDefault="00956217" w:rsidP="00956217">
      <w:pPr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56217">
        <w:rPr>
          <w:rFonts w:ascii="Times New Roman" w:eastAsia="Times New Roman" w:hAnsi="Times New Roman" w:cs="Times New Roman"/>
          <w:sz w:val="24"/>
          <w:szCs w:val="24"/>
          <w:lang w:eastAsia="zh-CN"/>
        </w:rPr>
        <w:t>На основание чл. 21, ал.1, т.11  от ЗМСМА,  чл.124а, ал.1, във връзка с чл. 109, ал.1, т.3, чл.110, ал.1, т. 3 и чл.124б, ал.2 от Закона за устройство на територията, Общински съвет Харманли</w:t>
      </w:r>
    </w:p>
    <w:p w:rsidR="00956217" w:rsidRDefault="00956217" w:rsidP="00956217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95621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РЕШИ:</w:t>
      </w:r>
    </w:p>
    <w:p w:rsidR="00956217" w:rsidRPr="00956217" w:rsidRDefault="00956217" w:rsidP="00956217">
      <w:pPr>
        <w:suppressAutoHyphens/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</w:p>
    <w:p w:rsidR="00956217" w:rsidRPr="00956217" w:rsidRDefault="00956217" w:rsidP="0095621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956217">
        <w:rPr>
          <w:rFonts w:ascii="Times New Roman" w:eastAsia="Times New Roman" w:hAnsi="Times New Roman" w:cs="Times New Roman"/>
          <w:sz w:val="24"/>
          <w:szCs w:val="20"/>
          <w:lang w:eastAsia="bg-BG"/>
        </w:rPr>
        <w:t>Р</w:t>
      </w:r>
      <w:proofErr w:type="spellStart"/>
      <w:r w:rsidRPr="00956217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>азрешава</w:t>
      </w:r>
      <w:proofErr w:type="spellEnd"/>
      <w:r w:rsidRPr="00956217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 xml:space="preserve"> да се </w:t>
      </w:r>
      <w:proofErr w:type="spellStart"/>
      <w:r w:rsidRPr="00956217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>изработи</w:t>
      </w:r>
      <w:proofErr w:type="spellEnd"/>
      <w:r w:rsidRPr="00956217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 xml:space="preserve"> проект за подробен </w:t>
      </w:r>
      <w:proofErr w:type="spellStart"/>
      <w:r w:rsidRPr="00956217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>устройствен</w:t>
      </w:r>
      <w:proofErr w:type="spellEnd"/>
      <w:r w:rsidRPr="00956217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 xml:space="preserve"> план- план за </w:t>
      </w:r>
      <w:proofErr w:type="spellStart"/>
      <w:r w:rsidRPr="00956217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>застрояване</w:t>
      </w:r>
      <w:proofErr w:type="spellEnd"/>
      <w:r w:rsidRPr="00956217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 xml:space="preserve">, </w:t>
      </w:r>
      <w:proofErr w:type="spellStart"/>
      <w:r w:rsidRPr="00956217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>придружен</w:t>
      </w:r>
      <w:proofErr w:type="spellEnd"/>
      <w:r w:rsidRPr="00956217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 xml:space="preserve"> от </w:t>
      </w:r>
      <w:proofErr w:type="spellStart"/>
      <w:r w:rsidRPr="00956217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>съответните</w:t>
      </w:r>
      <w:proofErr w:type="spellEnd"/>
      <w:r w:rsidRPr="00956217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 xml:space="preserve"> </w:t>
      </w:r>
      <w:proofErr w:type="spellStart"/>
      <w:r w:rsidRPr="00956217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>схеми</w:t>
      </w:r>
      <w:proofErr w:type="spellEnd"/>
      <w:r w:rsidRPr="00956217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 xml:space="preserve">, </w:t>
      </w:r>
      <w:proofErr w:type="spellStart"/>
      <w:r w:rsidRPr="00956217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>съгласно</w:t>
      </w:r>
      <w:proofErr w:type="spellEnd"/>
      <w:r w:rsidRPr="00956217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 xml:space="preserve"> </w:t>
      </w:r>
      <w:proofErr w:type="spellStart"/>
      <w:r w:rsidRPr="00956217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>изискванията</w:t>
      </w:r>
      <w:proofErr w:type="spellEnd"/>
      <w:r w:rsidRPr="00956217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 xml:space="preserve"> на </w:t>
      </w:r>
      <w:proofErr w:type="spellStart"/>
      <w:r w:rsidRPr="00956217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>Наредба</w:t>
      </w:r>
      <w:proofErr w:type="spellEnd"/>
      <w:r w:rsidRPr="00956217">
        <w:rPr>
          <w:rFonts w:ascii="Times New Roman" w:eastAsia="Times New Roman" w:hAnsi="Times New Roman" w:cs="Times New Roman"/>
          <w:sz w:val="24"/>
          <w:szCs w:val="20"/>
          <w:lang w:val="ru-RU" w:eastAsia="bg-BG"/>
        </w:rPr>
        <w:t xml:space="preserve"> № 8 на МРРБ за</w:t>
      </w:r>
      <w:r w:rsidRPr="00956217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ПИ с проектен идентификатор 77181.25.730, като част от ПИ 77181.25.362, м. “Старите лозя” по КККР на землище на гр. Харманли. Да се предвидят следните градоустройствени параметри: височина- не се ограничава; плътност на застрояване- до 60 %; озеленяване- минимум 40 %; интензивност на застрояване </w:t>
      </w:r>
      <w:proofErr w:type="spellStart"/>
      <w:r w:rsidRPr="00956217">
        <w:rPr>
          <w:rFonts w:ascii="Times New Roman" w:eastAsia="Times New Roman" w:hAnsi="Times New Roman" w:cs="Times New Roman"/>
          <w:sz w:val="24"/>
          <w:szCs w:val="20"/>
          <w:lang w:eastAsia="bg-BG"/>
        </w:rPr>
        <w:t>Кинт</w:t>
      </w:r>
      <w:proofErr w:type="spellEnd"/>
      <w:r w:rsidRPr="00956217">
        <w:rPr>
          <w:rFonts w:ascii="Times New Roman" w:eastAsia="Times New Roman" w:hAnsi="Times New Roman" w:cs="Times New Roman"/>
          <w:sz w:val="24"/>
          <w:szCs w:val="20"/>
          <w:lang w:eastAsia="bg-BG"/>
        </w:rPr>
        <w:t xml:space="preserve"> - до 1,2.</w:t>
      </w:r>
    </w:p>
    <w:p w:rsidR="00956217" w:rsidRPr="00956217" w:rsidRDefault="00956217" w:rsidP="00956217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0"/>
          <w:lang w:eastAsia="bg-BG"/>
        </w:rPr>
      </w:pPr>
      <w:r w:rsidRPr="00956217">
        <w:rPr>
          <w:rFonts w:ascii="Times New Roman" w:eastAsia="Times New Roman" w:hAnsi="Times New Roman" w:cs="Times New Roman"/>
          <w:sz w:val="24"/>
          <w:szCs w:val="20"/>
          <w:lang w:eastAsia="bg-BG"/>
        </w:rPr>
        <w:t>2. Решението да се обяви с обявление, което се поставя на определените за това места в сградата на общината, както и на други подходящи места в съответната територия- предмет на плана, и се публикува на интернет страницата на общината.</w:t>
      </w:r>
    </w:p>
    <w:p w:rsidR="003B65F0" w:rsidRDefault="003B65F0" w:rsidP="003B65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956217" w:rsidRDefault="00956217" w:rsidP="003B65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956217" w:rsidRDefault="00956217" w:rsidP="003B65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956217" w:rsidRDefault="00956217" w:rsidP="003B65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956217" w:rsidRDefault="00956217" w:rsidP="003B65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956217" w:rsidRDefault="00956217" w:rsidP="003B65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956217" w:rsidRPr="003B65F0" w:rsidRDefault="00956217" w:rsidP="003B65F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</w:p>
    <w:p w:rsidR="003B65F0" w:rsidRPr="003B65F0" w:rsidRDefault="003B65F0" w:rsidP="003B65F0">
      <w:pPr>
        <w:suppressAutoHyphens/>
        <w:spacing w:after="0" w:line="240" w:lineRule="auto"/>
        <w:ind w:left="4248" w:firstLine="708"/>
        <w:jc w:val="both"/>
        <w:rPr>
          <w:rFonts w:ascii="Times New Roman" w:eastAsiaTheme="minorEastAsia" w:hAnsi="Times New Roman" w:cs="Times New Roman"/>
          <w:sz w:val="24"/>
          <w:szCs w:val="24"/>
          <w:lang w:val="en-US" w:eastAsia="bg-BG" w:bidi="en-US"/>
        </w:rPr>
      </w:pPr>
      <w:r w:rsidRPr="003B65F0">
        <w:rPr>
          <w:rFonts w:ascii="Times New Roman" w:eastAsiaTheme="minorEastAsia" w:hAnsi="Times New Roman" w:cs="Times New Roman"/>
          <w:b/>
          <w:sz w:val="24"/>
          <w:szCs w:val="24"/>
          <w:lang w:val="en-US" w:eastAsia="zh-CN" w:bidi="en-US"/>
        </w:rPr>
        <w:t>ПРЕДСЕДАТЕЛ НА</w:t>
      </w:r>
    </w:p>
    <w:p w:rsidR="003B65F0" w:rsidRPr="003B65F0" w:rsidRDefault="003B65F0" w:rsidP="003B65F0">
      <w:pPr>
        <w:spacing w:after="0" w:line="240" w:lineRule="auto"/>
        <w:ind w:left="4248" w:firstLine="708"/>
        <w:jc w:val="both"/>
        <w:rPr>
          <w:rFonts w:ascii="Times New Roman" w:eastAsia="Tahoma" w:hAnsi="Times New Roman" w:cs="Times New Roman"/>
          <w:b/>
          <w:sz w:val="24"/>
          <w:szCs w:val="24"/>
          <w:lang w:val="en-US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>ОБЩИНСКИ СЪВЕТ</w:t>
      </w:r>
      <w:r w:rsidRPr="003B65F0">
        <w:rPr>
          <w:rFonts w:ascii="Times New Roman" w:eastAsia="Tahoma" w:hAnsi="Times New Roman" w:cs="Times New Roman"/>
          <w:b/>
          <w:sz w:val="24"/>
          <w:szCs w:val="24"/>
          <w:lang w:val="en-US"/>
        </w:rPr>
        <w:t xml:space="preserve"> </w:t>
      </w:r>
    </w:p>
    <w:p w:rsidR="003B65F0" w:rsidRPr="003B65F0" w:rsidRDefault="003B65F0" w:rsidP="003B65F0">
      <w:pPr>
        <w:spacing w:after="0" w:line="240" w:lineRule="auto"/>
        <w:ind w:left="4248" w:firstLine="708"/>
        <w:jc w:val="both"/>
        <w:rPr>
          <w:rFonts w:ascii="Times New Roman" w:eastAsia="Tahoma" w:hAnsi="Times New Roman" w:cs="Times New Roman"/>
          <w:b/>
          <w:sz w:val="24"/>
          <w:szCs w:val="24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>ХАРМАНЛИ:</w:t>
      </w:r>
    </w:p>
    <w:p w:rsidR="003B65F0" w:rsidRPr="003B65F0" w:rsidRDefault="003B65F0" w:rsidP="003B65F0">
      <w:pPr>
        <w:tabs>
          <w:tab w:val="left" w:pos="6197"/>
        </w:tabs>
        <w:suppressAutoHyphens/>
        <w:spacing w:after="0" w:line="240" w:lineRule="auto"/>
        <w:rPr>
          <w:rFonts w:ascii="Times New Roman" w:eastAsia="Times New Roman" w:hAnsi="Times New Roman" w:cs="Times New Roman"/>
          <w:sz w:val="28"/>
          <w:szCs w:val="20"/>
          <w:lang w:val="en-US" w:eastAsia="zh-CN"/>
        </w:rPr>
      </w:pPr>
      <w:r w:rsidRPr="003B65F0">
        <w:rPr>
          <w:rFonts w:ascii="Times New Roman" w:eastAsia="Tahoma" w:hAnsi="Times New Roman" w:cs="Times New Roman"/>
          <w:b/>
          <w:sz w:val="24"/>
          <w:szCs w:val="24"/>
        </w:rPr>
        <w:tab/>
      </w:r>
      <w:r w:rsidRPr="003B65F0">
        <w:rPr>
          <w:rFonts w:ascii="Times New Roman" w:eastAsia="Tahoma" w:hAnsi="Times New Roman" w:cs="Times New Roman"/>
          <w:b/>
          <w:sz w:val="24"/>
          <w:szCs w:val="24"/>
        </w:rPr>
        <w:tab/>
        <w:t>/ АНГЕЛ ЦАНКОВ/</w:t>
      </w:r>
    </w:p>
    <w:p w:rsidR="00D55BE2" w:rsidRDefault="00D55BE2"/>
    <w:sectPr w:rsidR="00D55BE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7785" w:rsidRDefault="006C7785" w:rsidP="003B5836">
      <w:pPr>
        <w:spacing w:after="0" w:line="240" w:lineRule="auto"/>
      </w:pPr>
      <w:r>
        <w:separator/>
      </w:r>
    </w:p>
  </w:endnote>
  <w:endnote w:type="continuationSeparator" w:id="0">
    <w:p w:rsidR="006C7785" w:rsidRDefault="006C7785" w:rsidP="003B58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7785" w:rsidRDefault="006C7785" w:rsidP="003B5836">
      <w:pPr>
        <w:spacing w:after="0" w:line="240" w:lineRule="auto"/>
      </w:pPr>
      <w:r>
        <w:separator/>
      </w:r>
    </w:p>
  </w:footnote>
  <w:footnote w:type="continuationSeparator" w:id="0">
    <w:p w:rsidR="006C7785" w:rsidRDefault="006C7785" w:rsidP="003B58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680" w:type="dxa"/>
      <w:tblInd w:w="-318" w:type="dxa"/>
      <w:tblLayout w:type="fixed"/>
      <w:tblLook w:val="04A0" w:firstRow="1" w:lastRow="0" w:firstColumn="1" w:lastColumn="0" w:noHBand="0" w:noVBand="1"/>
    </w:tblPr>
    <w:tblGrid>
      <w:gridCol w:w="1418"/>
      <w:gridCol w:w="9262"/>
    </w:tblGrid>
    <w:tr w:rsidR="003B5836" w:rsidRPr="003B5836" w:rsidTr="003B5836">
      <w:tc>
        <w:tcPr>
          <w:tcW w:w="1419" w:type="dxa"/>
          <w:hideMark/>
        </w:tcPr>
        <w:p w:rsidR="003B5836" w:rsidRPr="003B5836" w:rsidRDefault="003B5836" w:rsidP="003B5836">
          <w:pPr>
            <w:suppressAutoHyphens/>
            <w:spacing w:after="0" w:line="254" w:lineRule="auto"/>
            <w:ind w:left="180" w:hanging="180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3B5836">
            <w:rPr>
              <w:rFonts w:ascii="Times New Roman" w:eastAsia="Times New Roman" w:hAnsi="Times New Roman" w:cs="Times New Roman"/>
              <w:b/>
              <w:noProof/>
              <w:sz w:val="36"/>
              <w:szCs w:val="20"/>
              <w:lang w:eastAsia="bg-BG"/>
            </w:rPr>
            <w:drawing>
              <wp:inline distT="0" distB="0" distL="0" distR="0" wp14:anchorId="23DCE0FE" wp14:editId="0E1B739A">
                <wp:extent cx="636270" cy="782955"/>
                <wp:effectExtent l="0" t="0" r="0" b="0"/>
                <wp:docPr id="1" name="Картина 6" descr="лого харманли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Картина 6" descr="лого харманли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6270" cy="7829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267" w:type="dxa"/>
          <w:hideMark/>
        </w:tcPr>
        <w:p w:rsidR="003B5836" w:rsidRPr="003B5836" w:rsidRDefault="003B5836" w:rsidP="003B5836">
          <w:pPr>
            <w:suppressAutoHyphens/>
            <w:spacing w:after="0" w:line="254" w:lineRule="auto"/>
            <w:ind w:hanging="1668"/>
            <w:jc w:val="center"/>
            <w:rPr>
              <w:rFonts w:ascii="Times New Roman" w:eastAsia="Times New Roman" w:hAnsi="Times New Roman" w:cs="Times New Roman"/>
              <w:sz w:val="28"/>
              <w:szCs w:val="28"/>
              <w:lang w:val="en-US" w:eastAsia="zh-CN"/>
            </w:rPr>
          </w:pPr>
          <w:r w:rsidRPr="003B5836">
            <w:rPr>
              <w:rFonts w:ascii="Times New Roman" w:eastAsia="Times New Roman" w:hAnsi="Times New Roman" w:cs="Times New Roman"/>
              <w:b/>
              <w:color w:val="365F91"/>
              <w:sz w:val="36"/>
              <w:szCs w:val="36"/>
              <w:u w:val="single"/>
              <w:lang w:val="en-US" w:eastAsia="zh-CN"/>
            </w:rPr>
            <w:t>ОБЩИНСКИ СЪВЕТ ХАРМАНЛИ</w:t>
          </w:r>
        </w:p>
        <w:p w:rsidR="003B5836" w:rsidRPr="003B5836" w:rsidRDefault="003B5836" w:rsidP="003B5836">
          <w:pPr>
            <w:suppressAutoHyphens/>
            <w:spacing w:after="0" w:line="254" w:lineRule="auto"/>
            <w:ind w:hanging="1668"/>
            <w:jc w:val="center"/>
            <w:rPr>
              <w:rFonts w:ascii="Times New Roman" w:eastAsia="Times New Roman" w:hAnsi="Times New Roman" w:cs="Times New Roman"/>
              <w:b/>
              <w:color w:val="365F91"/>
              <w:sz w:val="24"/>
              <w:szCs w:val="24"/>
              <w:u w:val="single"/>
              <w:lang w:val="en-US" w:eastAsia="zh-CN"/>
            </w:rPr>
          </w:pPr>
          <w:r w:rsidRPr="003B5836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6450 гр.Харманли, </w:t>
          </w:r>
          <w:proofErr w:type="spellStart"/>
          <w:proofErr w:type="gramStart"/>
          <w:r w:rsidRPr="003B5836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пл</w:t>
          </w:r>
          <w:proofErr w:type="spellEnd"/>
          <w:r w:rsidRPr="003B5836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.”</w:t>
          </w:r>
          <w:proofErr w:type="spellStart"/>
          <w:r w:rsidRPr="003B5836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Възраждане</w:t>
          </w:r>
          <w:proofErr w:type="spellEnd"/>
          <w:proofErr w:type="gramEnd"/>
          <w:r w:rsidRPr="003B5836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” № 1; www:harmanlicouncil.com</w:t>
          </w:r>
        </w:p>
        <w:p w:rsidR="003B5836" w:rsidRPr="003B5836" w:rsidRDefault="003B5836" w:rsidP="003B5836">
          <w:pPr>
            <w:suppressAutoHyphens/>
            <w:spacing w:after="0" w:line="254" w:lineRule="auto"/>
            <w:ind w:left="-1526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</w:pPr>
          <w:proofErr w:type="spellStart"/>
          <w:r w:rsidRPr="003B5836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Председател</w:t>
          </w:r>
          <w:proofErr w:type="spellEnd"/>
          <w:r w:rsidRPr="003B5836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 ОбС </w:t>
          </w:r>
          <w:proofErr w:type="spellStart"/>
          <w:r w:rsidRPr="003B5836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3B5836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.: +359887818081; </w:t>
          </w:r>
          <w:proofErr w:type="spellStart"/>
          <w:r w:rsidRPr="003B5836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тел</w:t>
          </w:r>
          <w:proofErr w:type="spellEnd"/>
          <w:r w:rsidRPr="003B5836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 xml:space="preserve">. + 359 373 84132 </w:t>
          </w:r>
        </w:p>
        <w:p w:rsidR="003B5836" w:rsidRPr="003B5836" w:rsidRDefault="003B5836" w:rsidP="003B5836">
          <w:pPr>
            <w:suppressAutoHyphens/>
            <w:spacing w:after="0" w:line="254" w:lineRule="auto"/>
            <w:ind w:left="-1526"/>
            <w:jc w:val="center"/>
            <w:rPr>
              <w:rFonts w:ascii="Times New Roman" w:eastAsia="Times New Roman" w:hAnsi="Times New Roman" w:cs="Times New Roman"/>
              <w:b/>
              <w:sz w:val="36"/>
              <w:szCs w:val="20"/>
              <w:lang w:val="en-US" w:eastAsia="zh-CN"/>
            </w:rPr>
          </w:pPr>
          <w:r w:rsidRPr="003B5836">
            <w:rPr>
              <w:rFonts w:ascii="Times New Roman" w:eastAsia="Times New Roman" w:hAnsi="Times New Roman" w:cs="Times New Roman"/>
              <w:sz w:val="24"/>
              <w:szCs w:val="24"/>
              <w:lang w:val="en-US" w:eastAsia="zh-CN"/>
            </w:rPr>
            <w:t>e-mail: obs@harmanli.bg; a.cankov@harmanli.bg</w:t>
          </w:r>
          <w:r w:rsidRPr="003B5836">
            <w:rPr>
              <w:rFonts w:ascii="Times New Roman" w:eastAsia="Times New Roman" w:hAnsi="Times New Roman" w:cs="Times New Roman"/>
              <w:sz w:val="28"/>
              <w:szCs w:val="20"/>
              <w:lang w:val="en-US" w:eastAsia="zh-CN"/>
            </w:rPr>
            <w:t xml:space="preserve">   </w:t>
          </w:r>
        </w:p>
      </w:tc>
    </w:tr>
  </w:tbl>
  <w:p w:rsidR="003B5836" w:rsidRDefault="003B583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42046"/>
    <w:multiLevelType w:val="hybridMultilevel"/>
    <w:tmpl w:val="DB106EEC"/>
    <w:lvl w:ilvl="0" w:tplc="50EA801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BB0B00"/>
    <w:multiLevelType w:val="hybridMultilevel"/>
    <w:tmpl w:val="412816BA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>
      <w:start w:val="1"/>
      <w:numFmt w:val="lowerLetter"/>
      <w:lvlText w:val="%2."/>
      <w:lvlJc w:val="left"/>
      <w:pPr>
        <w:ind w:left="2291" w:hanging="360"/>
      </w:pPr>
    </w:lvl>
    <w:lvl w:ilvl="2" w:tplc="0402001B">
      <w:start w:val="1"/>
      <w:numFmt w:val="lowerRoman"/>
      <w:lvlText w:val="%3."/>
      <w:lvlJc w:val="right"/>
      <w:pPr>
        <w:ind w:left="3011" w:hanging="180"/>
      </w:pPr>
    </w:lvl>
    <w:lvl w:ilvl="3" w:tplc="0402000F">
      <w:start w:val="1"/>
      <w:numFmt w:val="decimal"/>
      <w:lvlText w:val="%4."/>
      <w:lvlJc w:val="left"/>
      <w:pPr>
        <w:ind w:left="3731" w:hanging="360"/>
      </w:pPr>
    </w:lvl>
    <w:lvl w:ilvl="4" w:tplc="04020019">
      <w:start w:val="1"/>
      <w:numFmt w:val="lowerLetter"/>
      <w:lvlText w:val="%5."/>
      <w:lvlJc w:val="left"/>
      <w:pPr>
        <w:ind w:left="4451" w:hanging="360"/>
      </w:pPr>
    </w:lvl>
    <w:lvl w:ilvl="5" w:tplc="0402001B">
      <w:start w:val="1"/>
      <w:numFmt w:val="lowerRoman"/>
      <w:lvlText w:val="%6."/>
      <w:lvlJc w:val="right"/>
      <w:pPr>
        <w:ind w:left="5171" w:hanging="180"/>
      </w:pPr>
    </w:lvl>
    <w:lvl w:ilvl="6" w:tplc="0402000F">
      <w:start w:val="1"/>
      <w:numFmt w:val="decimal"/>
      <w:lvlText w:val="%7."/>
      <w:lvlJc w:val="left"/>
      <w:pPr>
        <w:ind w:left="5891" w:hanging="360"/>
      </w:pPr>
    </w:lvl>
    <w:lvl w:ilvl="7" w:tplc="04020019">
      <w:start w:val="1"/>
      <w:numFmt w:val="lowerLetter"/>
      <w:lvlText w:val="%8."/>
      <w:lvlJc w:val="left"/>
      <w:pPr>
        <w:ind w:left="6611" w:hanging="360"/>
      </w:pPr>
    </w:lvl>
    <w:lvl w:ilvl="8" w:tplc="0402001B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24312C59"/>
    <w:multiLevelType w:val="hybridMultilevel"/>
    <w:tmpl w:val="E2B24452"/>
    <w:lvl w:ilvl="0" w:tplc="8BB62F5C">
      <w:start w:val="1"/>
      <w:numFmt w:val="upperRoman"/>
      <w:lvlText w:val="%1."/>
      <w:lvlJc w:val="left"/>
      <w:pPr>
        <w:ind w:left="1353" w:hanging="720"/>
      </w:pPr>
      <w:rPr>
        <w:rFonts w:hint="default"/>
      </w:rPr>
    </w:lvl>
    <w:lvl w:ilvl="1" w:tplc="4AFE7B00">
      <w:start w:val="1"/>
      <w:numFmt w:val="decimal"/>
      <w:lvlText w:val="%2."/>
      <w:lvlJc w:val="left"/>
      <w:pPr>
        <w:ind w:left="1713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ind w:left="2433" w:hanging="180"/>
      </w:pPr>
    </w:lvl>
    <w:lvl w:ilvl="3" w:tplc="0402000F" w:tentative="1">
      <w:start w:val="1"/>
      <w:numFmt w:val="decimal"/>
      <w:lvlText w:val="%4."/>
      <w:lvlJc w:val="left"/>
      <w:pPr>
        <w:ind w:left="3153" w:hanging="360"/>
      </w:pPr>
    </w:lvl>
    <w:lvl w:ilvl="4" w:tplc="04020019" w:tentative="1">
      <w:start w:val="1"/>
      <w:numFmt w:val="lowerLetter"/>
      <w:lvlText w:val="%5."/>
      <w:lvlJc w:val="left"/>
      <w:pPr>
        <w:ind w:left="3873" w:hanging="360"/>
      </w:pPr>
    </w:lvl>
    <w:lvl w:ilvl="5" w:tplc="0402001B" w:tentative="1">
      <w:start w:val="1"/>
      <w:numFmt w:val="lowerRoman"/>
      <w:lvlText w:val="%6."/>
      <w:lvlJc w:val="right"/>
      <w:pPr>
        <w:ind w:left="4593" w:hanging="180"/>
      </w:pPr>
    </w:lvl>
    <w:lvl w:ilvl="6" w:tplc="0402000F" w:tentative="1">
      <w:start w:val="1"/>
      <w:numFmt w:val="decimal"/>
      <w:lvlText w:val="%7."/>
      <w:lvlJc w:val="left"/>
      <w:pPr>
        <w:ind w:left="5313" w:hanging="360"/>
      </w:pPr>
    </w:lvl>
    <w:lvl w:ilvl="7" w:tplc="04020019" w:tentative="1">
      <w:start w:val="1"/>
      <w:numFmt w:val="lowerLetter"/>
      <w:lvlText w:val="%8."/>
      <w:lvlJc w:val="left"/>
      <w:pPr>
        <w:ind w:left="6033" w:hanging="360"/>
      </w:pPr>
    </w:lvl>
    <w:lvl w:ilvl="8" w:tplc="0402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3" w15:restartNumberingAfterBreak="0">
    <w:nsid w:val="4EEB648D"/>
    <w:multiLevelType w:val="hybridMultilevel"/>
    <w:tmpl w:val="5DAE54CC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53377C"/>
    <w:multiLevelType w:val="multilevel"/>
    <w:tmpl w:val="CAA0D04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2."/>
      <w:lvlJc w:val="left"/>
      <w:pPr>
        <w:ind w:left="432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628D05D3"/>
    <w:multiLevelType w:val="hybridMultilevel"/>
    <w:tmpl w:val="1902D0A8"/>
    <w:lvl w:ilvl="0" w:tplc="0402000F">
      <w:start w:val="1"/>
      <w:numFmt w:val="decimal"/>
      <w:lvlText w:val="%1."/>
      <w:lvlJc w:val="left"/>
      <w:pPr>
        <w:ind w:left="1571" w:hanging="360"/>
      </w:pPr>
    </w:lvl>
    <w:lvl w:ilvl="1" w:tplc="04020019" w:tentative="1">
      <w:start w:val="1"/>
      <w:numFmt w:val="lowerLetter"/>
      <w:lvlText w:val="%2."/>
      <w:lvlJc w:val="left"/>
      <w:pPr>
        <w:ind w:left="2291" w:hanging="360"/>
      </w:pPr>
    </w:lvl>
    <w:lvl w:ilvl="2" w:tplc="0402001B" w:tentative="1">
      <w:start w:val="1"/>
      <w:numFmt w:val="lowerRoman"/>
      <w:lvlText w:val="%3."/>
      <w:lvlJc w:val="right"/>
      <w:pPr>
        <w:ind w:left="3011" w:hanging="180"/>
      </w:pPr>
    </w:lvl>
    <w:lvl w:ilvl="3" w:tplc="0402000F" w:tentative="1">
      <w:start w:val="1"/>
      <w:numFmt w:val="decimal"/>
      <w:lvlText w:val="%4."/>
      <w:lvlJc w:val="left"/>
      <w:pPr>
        <w:ind w:left="3731" w:hanging="360"/>
      </w:pPr>
    </w:lvl>
    <w:lvl w:ilvl="4" w:tplc="04020019" w:tentative="1">
      <w:start w:val="1"/>
      <w:numFmt w:val="lowerLetter"/>
      <w:lvlText w:val="%5."/>
      <w:lvlJc w:val="left"/>
      <w:pPr>
        <w:ind w:left="4451" w:hanging="360"/>
      </w:pPr>
    </w:lvl>
    <w:lvl w:ilvl="5" w:tplc="0402001B" w:tentative="1">
      <w:start w:val="1"/>
      <w:numFmt w:val="lowerRoman"/>
      <w:lvlText w:val="%6."/>
      <w:lvlJc w:val="right"/>
      <w:pPr>
        <w:ind w:left="5171" w:hanging="180"/>
      </w:pPr>
    </w:lvl>
    <w:lvl w:ilvl="6" w:tplc="0402000F" w:tentative="1">
      <w:start w:val="1"/>
      <w:numFmt w:val="decimal"/>
      <w:lvlText w:val="%7."/>
      <w:lvlJc w:val="left"/>
      <w:pPr>
        <w:ind w:left="5891" w:hanging="360"/>
      </w:pPr>
    </w:lvl>
    <w:lvl w:ilvl="7" w:tplc="04020019" w:tentative="1">
      <w:start w:val="1"/>
      <w:numFmt w:val="lowerLetter"/>
      <w:lvlText w:val="%8."/>
      <w:lvlJc w:val="left"/>
      <w:pPr>
        <w:ind w:left="6611" w:hanging="360"/>
      </w:pPr>
    </w:lvl>
    <w:lvl w:ilvl="8" w:tplc="040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 w15:restartNumberingAfterBreak="0">
    <w:nsid w:val="645E45DC"/>
    <w:multiLevelType w:val="hybridMultilevel"/>
    <w:tmpl w:val="9A8431A4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7E644A"/>
    <w:multiLevelType w:val="hybridMultilevel"/>
    <w:tmpl w:val="4B9E6786"/>
    <w:lvl w:ilvl="0" w:tplc="09BCD2D8">
      <w:start w:val="1"/>
      <w:numFmt w:val="upperRoman"/>
      <w:lvlText w:val="%1."/>
      <w:lvlJc w:val="left"/>
      <w:pPr>
        <w:ind w:left="1571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 w15:restartNumberingAfterBreak="0">
    <w:nsid w:val="6D2C7157"/>
    <w:multiLevelType w:val="hybridMultilevel"/>
    <w:tmpl w:val="1132F1BA"/>
    <w:lvl w:ilvl="0" w:tplc="2E50FFAC">
      <w:start w:val="1"/>
      <w:numFmt w:val="decimal"/>
      <w:lvlText w:val="%1."/>
      <w:lvlJc w:val="left"/>
      <w:pPr>
        <w:ind w:left="1211" w:hanging="360"/>
      </w:pPr>
    </w:lvl>
    <w:lvl w:ilvl="1" w:tplc="04020019">
      <w:start w:val="1"/>
      <w:numFmt w:val="lowerLetter"/>
      <w:lvlText w:val="%2."/>
      <w:lvlJc w:val="left"/>
      <w:pPr>
        <w:ind w:left="1931" w:hanging="360"/>
      </w:pPr>
    </w:lvl>
    <w:lvl w:ilvl="2" w:tplc="0402001B">
      <w:start w:val="1"/>
      <w:numFmt w:val="lowerRoman"/>
      <w:lvlText w:val="%3."/>
      <w:lvlJc w:val="right"/>
      <w:pPr>
        <w:ind w:left="2651" w:hanging="180"/>
      </w:pPr>
    </w:lvl>
    <w:lvl w:ilvl="3" w:tplc="0402000F">
      <w:start w:val="1"/>
      <w:numFmt w:val="decimal"/>
      <w:lvlText w:val="%4."/>
      <w:lvlJc w:val="left"/>
      <w:pPr>
        <w:ind w:left="3371" w:hanging="360"/>
      </w:pPr>
    </w:lvl>
    <w:lvl w:ilvl="4" w:tplc="04020019">
      <w:start w:val="1"/>
      <w:numFmt w:val="lowerLetter"/>
      <w:lvlText w:val="%5."/>
      <w:lvlJc w:val="left"/>
      <w:pPr>
        <w:ind w:left="4091" w:hanging="360"/>
      </w:pPr>
    </w:lvl>
    <w:lvl w:ilvl="5" w:tplc="0402001B">
      <w:start w:val="1"/>
      <w:numFmt w:val="lowerRoman"/>
      <w:lvlText w:val="%6."/>
      <w:lvlJc w:val="right"/>
      <w:pPr>
        <w:ind w:left="4811" w:hanging="180"/>
      </w:pPr>
    </w:lvl>
    <w:lvl w:ilvl="6" w:tplc="0402000F">
      <w:start w:val="1"/>
      <w:numFmt w:val="decimal"/>
      <w:lvlText w:val="%7."/>
      <w:lvlJc w:val="left"/>
      <w:pPr>
        <w:ind w:left="5531" w:hanging="360"/>
      </w:pPr>
    </w:lvl>
    <w:lvl w:ilvl="7" w:tplc="04020019">
      <w:start w:val="1"/>
      <w:numFmt w:val="lowerLetter"/>
      <w:lvlText w:val="%8."/>
      <w:lvlJc w:val="left"/>
      <w:pPr>
        <w:ind w:left="6251" w:hanging="360"/>
      </w:pPr>
    </w:lvl>
    <w:lvl w:ilvl="8" w:tplc="0402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65F0"/>
    <w:rsid w:val="001606A9"/>
    <w:rsid w:val="001661EC"/>
    <w:rsid w:val="003B5836"/>
    <w:rsid w:val="003B65F0"/>
    <w:rsid w:val="00573EA2"/>
    <w:rsid w:val="006C279D"/>
    <w:rsid w:val="006C7785"/>
    <w:rsid w:val="00814460"/>
    <w:rsid w:val="00954F8C"/>
    <w:rsid w:val="00956217"/>
    <w:rsid w:val="009A7EAD"/>
    <w:rsid w:val="00AE421A"/>
    <w:rsid w:val="00BC541F"/>
    <w:rsid w:val="00C85BBE"/>
    <w:rsid w:val="00D55BE2"/>
    <w:rsid w:val="00F80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EFF688B-9BBA-4430-B776-5C70EF440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B65F0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3B58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Горен колонтитул Знак"/>
    <w:basedOn w:val="a0"/>
    <w:link w:val="a4"/>
    <w:uiPriority w:val="99"/>
    <w:rsid w:val="003B5836"/>
  </w:style>
  <w:style w:type="paragraph" w:styleId="a6">
    <w:name w:val="footer"/>
    <w:basedOn w:val="a"/>
    <w:link w:val="a7"/>
    <w:uiPriority w:val="99"/>
    <w:unhideWhenUsed/>
    <w:rsid w:val="003B58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Долен колонтитул Знак"/>
    <w:basedOn w:val="a0"/>
    <w:link w:val="a6"/>
    <w:uiPriority w:val="99"/>
    <w:rsid w:val="003B58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00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A.Varsamova</dc:creator>
  <cp:keywords/>
  <dc:description/>
  <cp:lastModifiedBy>A.Varsamova</cp:lastModifiedBy>
  <cp:revision>3</cp:revision>
  <dcterms:created xsi:type="dcterms:W3CDTF">2025-07-02T06:41:00Z</dcterms:created>
  <dcterms:modified xsi:type="dcterms:W3CDTF">2025-07-02T07:00:00Z</dcterms:modified>
</cp:coreProperties>
</file>