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11DE" w:rsidRPr="003B65F0" w:rsidRDefault="00FD11DE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</w:t>
      </w:r>
      <w:r w:rsidR="0032015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репис-извлечение от Протокол №26/27.08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.2025г.</w:t>
      </w:r>
    </w:p>
    <w:p w:rsidR="00FD11DE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7B1884" w:rsidP="00FD11D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 чл.51, ал.1</w:t>
      </w:r>
      <w:r w:rsidR="00FD11DE"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във връзка с чл.65 ал.2 т.1 от Правилника за работа и дейността на Общински съвет Харманли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и</w:t>
      </w:r>
      <w:r w:rsidR="00FD11DE"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чл.27, ал.3 от ЗМСМА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="00FD11DE"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чрез система за електронно гласуване и отчитане на резултата, се гласува предложеното решение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за приемане на днев</w:t>
      </w:r>
      <w:r w:rsidR="00713F26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е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н</w:t>
      </w:r>
      <w:r w:rsidR="00FD11DE" w:rsidRPr="003B65F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ред</w:t>
      </w:r>
      <w:r w:rsidR="00FD11DE"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="00FD11DE"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заседанието на </w:t>
      </w:r>
      <w:r w:rsidR="00320150">
        <w:rPr>
          <w:rFonts w:ascii="Times New Roman" w:hAnsi="Times New Roman" w:cs="Times New Roman"/>
          <w:color w:val="000000" w:themeColor="text1"/>
          <w:sz w:val="24"/>
          <w:szCs w:val="24"/>
        </w:rPr>
        <w:t>27</w:t>
      </w:r>
      <w:r w:rsidR="00FD11DE"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.0</w:t>
      </w:r>
      <w:r w:rsidR="00320150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FD11DE"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.2025 г. на Общински съвет Харманли.</w:t>
      </w:r>
    </w:p>
    <w:p w:rsidR="007B1884" w:rsidRDefault="007B1884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Резултатът от гласуването е следния:</w:t>
      </w:r>
    </w:p>
    <w:p w:rsidR="00FD11DE" w:rsidRPr="007B1884" w:rsidRDefault="00320150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Присъствали 20</w:t>
      </w:r>
      <w:r w:rsidR="00FD11DE" w:rsidRPr="007B18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общински съветници.</w:t>
      </w:r>
    </w:p>
    <w:p w:rsidR="00FD11DE" w:rsidRPr="003B65F0" w:rsidRDefault="00320150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Гласували 20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общински съветници, като от тях</w:t>
      </w:r>
      <w:r w:rsidR="007B18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: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 20</w:t>
      </w:r>
      <w:r w:rsidR="00FD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– “за”, 0 - “против”, 0 - “въздържали се” с което, Общински съвет Харманли прие следното</w:t>
      </w:r>
    </w:p>
    <w:p w:rsidR="00FD11DE" w:rsidRPr="003B65F0" w:rsidRDefault="00FD11DE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D11DE" w:rsidRPr="003B65F0" w:rsidRDefault="00FD11DE" w:rsidP="00FD11DE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3B65F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  <w:t>РЕШЕНИЕ:</w:t>
      </w:r>
    </w:p>
    <w:p w:rsidR="00FD11DE" w:rsidRDefault="00FD11DE" w:rsidP="00FD11DE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3B65F0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eastAsia="zh-CN"/>
        </w:rPr>
        <w:t xml:space="preserve">№ </w:t>
      </w:r>
      <w:r w:rsidR="0032015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  <w:t>401</w:t>
      </w:r>
    </w:p>
    <w:p w:rsidR="00FD11DE" w:rsidRDefault="00FD11DE" w:rsidP="00FD11DE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</w:p>
    <w:p w:rsidR="00FD11DE" w:rsidRPr="00FD11DE" w:rsidRDefault="00FD11DE" w:rsidP="00FD11D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FD11D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Приема следния</w:t>
      </w:r>
      <w:r w:rsidR="0032015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дневен ред за заседанието на 27.08</w:t>
      </w:r>
      <w:r w:rsidRPr="00FD11D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.2025 г.:</w:t>
      </w:r>
    </w:p>
    <w:p w:rsidR="00FD11DE" w:rsidRPr="00FD11DE" w:rsidRDefault="00FD11DE" w:rsidP="00FD11D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320150" w:rsidRPr="00320150" w:rsidRDefault="00320150" w:rsidP="0032015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32015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1.</w:t>
      </w:r>
      <w:r w:rsidRPr="0032015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ab/>
        <w:t>Предложение №355 от Ангел Цанков – Председател на Общински съвет Харманли, относно приемане на отчет за дейността на Общински съвет Харманли и неговите комисии за периода от 01.01.202</w:t>
      </w:r>
      <w:bookmarkStart w:id="0" w:name="_GoBack"/>
      <w:bookmarkEnd w:id="0"/>
      <w:r w:rsidRPr="0032015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5г. до 01.07.2025г.</w:t>
      </w:r>
    </w:p>
    <w:p w:rsidR="00320150" w:rsidRPr="00320150" w:rsidRDefault="00320150" w:rsidP="0032015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32015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2.</w:t>
      </w:r>
      <w:r w:rsidRPr="0032015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ab/>
        <w:t>Предложение №354 от Ангел Цанков - Председател на Общински съвет Харманли, относно вземане на решение за приемане на отчета за дейността на „МБАЛ-ХАРМАНЛИ“ ЕООД, за периода от 01.01.2025г. до 01.07.2025г.</w:t>
      </w:r>
    </w:p>
    <w:p w:rsidR="00320150" w:rsidRPr="00320150" w:rsidRDefault="00320150" w:rsidP="0032015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32015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3.</w:t>
      </w:r>
      <w:r w:rsidRPr="0032015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ab/>
        <w:t>Предложение №356 от Ангел Цанков – Председател на Общински съвет Харманли, относно определяне на комисия за изготвяне на проект за етичен кодекс за поведение на Общинските съветници в Общински съвет Харманли.</w:t>
      </w:r>
    </w:p>
    <w:p w:rsidR="00320150" w:rsidRPr="00320150" w:rsidRDefault="00320150" w:rsidP="0032015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32015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4.</w:t>
      </w:r>
      <w:r w:rsidRPr="0032015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ab/>
        <w:t>Предложение №358 от Ангел Цанков – Председател на Общински съвет Харманли, относно определяне на комисия за изготвяне на проект за наредба, съгласно чл.80а от Закона за движение по пътя на Общински съвет Харманли.</w:t>
      </w:r>
    </w:p>
    <w:p w:rsidR="00320150" w:rsidRPr="00320150" w:rsidRDefault="00320150" w:rsidP="0032015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32015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5.</w:t>
      </w:r>
      <w:r w:rsidRPr="0032015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ab/>
        <w:t>Предложение №359 от Ангел Цанков – Председател на Общински съвет Харманли, относно кандидатстване на Община Харманли с проект „Изграждане на съвременна материално-техническа база и осигуряване на медицинска апаратура и обзавеждане за амбулатории за извънболнична помощ и консултативни медико-социални звена“, част от Инвестиция „Развитие на амбулаторните грижи“ с финансиране по линия на МВУ.</w:t>
      </w:r>
    </w:p>
    <w:p w:rsidR="00320150" w:rsidRPr="00320150" w:rsidRDefault="00320150" w:rsidP="0032015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32015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6.</w:t>
      </w:r>
      <w:r w:rsidRPr="0032015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ab/>
        <w:t>Предложение №360 от Ангел Цанков – Председател на Общински съвет Харманли, относно избиране на временно изпълняващ длъжността кмет на село Славяново, община Харманли, съгласно чл.42, ал.8, във връзка с чл.21, ал.1 т.23 от ЗМСМА.</w:t>
      </w:r>
    </w:p>
    <w:p w:rsidR="00320150" w:rsidRPr="00320150" w:rsidRDefault="00320150" w:rsidP="0032015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32015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7.</w:t>
      </w:r>
      <w:r w:rsidRPr="0032015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ab/>
        <w:t xml:space="preserve">Докладна записка №352 от Мария Иванова Киркова – Кмет на Община Харманли, относно възлагане изготвянето на Задание за изработване на Горскостопански план на Община Харманли за ревизионен период 2026г. - 2035г. </w:t>
      </w:r>
    </w:p>
    <w:p w:rsidR="00320150" w:rsidRPr="00320150" w:rsidRDefault="00320150" w:rsidP="0032015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32015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8.</w:t>
      </w:r>
      <w:r w:rsidRPr="0032015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ab/>
        <w:t>Докладна записка №353 от Валентина Димулска ЗА Кмет на Община Харманли, относно разрешаване съществуването на групи с деца и паралелки с ученици под минималния брой в училища за учебната 2025/2026 година в Община Харманли.</w:t>
      </w:r>
    </w:p>
    <w:p w:rsidR="00320150" w:rsidRPr="00320150" w:rsidRDefault="00320150" w:rsidP="0032015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32015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9.</w:t>
      </w:r>
      <w:r w:rsidRPr="0032015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ab/>
        <w:t xml:space="preserve">Докладна записка №361 от Мария Иванова Киркова – Кмет на Община Харманли, относно предоставяне на допълнителни средства от общинския бюджет за провеждането на Фестивала „На Хармана“. </w:t>
      </w:r>
    </w:p>
    <w:p w:rsidR="00320150" w:rsidRPr="00320150" w:rsidRDefault="00320150" w:rsidP="0032015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32015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lastRenderedPageBreak/>
        <w:t>10.</w:t>
      </w:r>
      <w:r w:rsidRPr="0032015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ab/>
        <w:t>Предложение от Ангел Цанков Ганчев – Председател на Общински съвет Харманли, относно постъпило искане с №233/2025 за предоставяне на еднократна парична помощ на лице от Харманли съгласно чл.3 ал.1 от Наредба 19 на Общински съвет Харманли.</w:t>
      </w:r>
    </w:p>
    <w:p w:rsidR="00320150" w:rsidRPr="00320150" w:rsidRDefault="00320150" w:rsidP="0032015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32015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11.</w:t>
      </w:r>
      <w:r w:rsidRPr="0032015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ab/>
        <w:t>Предложение от Ангел Цанков Ганчев – Председател на Общински съвет Харманли, относно постъпило искане с №243/24.04.2025г за предоставяне на еднократна парична помощ на лице от Харманли съгласно чл.3 ал.1 от Наредба 19 на Общински съвет Харманли.</w:t>
      </w:r>
    </w:p>
    <w:p w:rsidR="00FD11DE" w:rsidRPr="00320150" w:rsidRDefault="00320150" w:rsidP="0032015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32015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12.</w:t>
      </w:r>
      <w:r w:rsidRPr="0032015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ab/>
        <w:t>Предложение от Ангел Цанков Ганчев – Председател на Общински съвет Харманли, относно постъпило искане с №285/2025г за предоставяне на еднократна парична помощ на лице от Харманли съгласно чл.3 ал.1 от Наредба 19 на Общински съвет Харманли.</w:t>
      </w:r>
    </w:p>
    <w:p w:rsidR="00FD11DE" w:rsidRDefault="00FD11DE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FD11DE" w:rsidRDefault="00FD11DE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3E07E7" w:rsidRDefault="003E07E7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3E07E7" w:rsidRDefault="003E07E7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3E07E7" w:rsidRDefault="003E07E7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FD11DE" w:rsidRDefault="00FD11DE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FD11DE" w:rsidRPr="00FD11DE" w:rsidRDefault="00FD11DE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FD11DE" w:rsidRPr="00FD11DE" w:rsidRDefault="00FD11DE" w:rsidP="00713F26">
      <w:pPr>
        <w:suppressAutoHyphens/>
        <w:spacing w:after="0" w:line="240" w:lineRule="auto"/>
        <w:ind w:left="3540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FD11DE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 xml:space="preserve">ПРЕДСЕДАТЕЛ </w:t>
      </w:r>
    </w:p>
    <w:p w:rsidR="00FD11DE" w:rsidRPr="00FD11DE" w:rsidRDefault="00713F26" w:rsidP="00713F26">
      <w:pPr>
        <w:spacing w:after="0" w:line="240" w:lineRule="auto"/>
        <w:ind w:left="3540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FD11DE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НА</w:t>
      </w:r>
      <w:r w:rsidRPr="00FD11DE">
        <w:rPr>
          <w:rFonts w:ascii="Times New Roman" w:eastAsia="Tahoma" w:hAnsi="Times New Roman" w:cs="Times New Roman"/>
          <w:b/>
          <w:sz w:val="24"/>
          <w:szCs w:val="24"/>
        </w:rPr>
        <w:t xml:space="preserve"> </w:t>
      </w:r>
      <w:r w:rsidR="00FD11DE" w:rsidRPr="00FD11DE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="00FD11DE" w:rsidRPr="00FD11DE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FD11DE" w:rsidRPr="00FD11DE" w:rsidRDefault="00FD11DE" w:rsidP="00713F26">
      <w:pPr>
        <w:spacing w:after="0" w:line="240" w:lineRule="auto"/>
        <w:ind w:left="3540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FD11DE" w:rsidRPr="00FD11DE" w:rsidRDefault="00FD11DE" w:rsidP="00FD11DE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p w:rsidR="00FD11DE" w:rsidRPr="00FD11DE" w:rsidRDefault="00FD11DE" w:rsidP="00FD11DE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</w:p>
    <w:p w:rsidR="001D5C19" w:rsidRDefault="001D5C19"/>
    <w:sectPr w:rsidR="001D5C19" w:rsidSect="00713F26">
      <w:headerReference w:type="default" r:id="rId6"/>
      <w:footerReference w:type="default" r:id="rId7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01B7" w:rsidRDefault="001701B7" w:rsidP="00FD11DE">
      <w:pPr>
        <w:spacing w:after="0" w:line="240" w:lineRule="auto"/>
      </w:pPr>
      <w:r>
        <w:separator/>
      </w:r>
    </w:p>
  </w:endnote>
  <w:endnote w:type="continuationSeparator" w:id="0">
    <w:p w:rsidR="001701B7" w:rsidRDefault="001701B7" w:rsidP="00FD1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15096849"/>
      <w:docPartObj>
        <w:docPartGallery w:val="Page Numbers (Bottom of Page)"/>
        <w:docPartUnique/>
      </w:docPartObj>
    </w:sdtPr>
    <w:sdtEndPr/>
    <w:sdtContent>
      <w:p w:rsidR="00D56D04" w:rsidRDefault="00D56D04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0150">
          <w:rPr>
            <w:noProof/>
          </w:rPr>
          <w:t>2</w:t>
        </w:r>
        <w:r>
          <w:fldChar w:fldCharType="end"/>
        </w:r>
      </w:p>
    </w:sdtContent>
  </w:sdt>
  <w:p w:rsidR="00D56D04" w:rsidRDefault="00D56D0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01B7" w:rsidRDefault="001701B7" w:rsidP="00FD11DE">
      <w:pPr>
        <w:spacing w:after="0" w:line="240" w:lineRule="auto"/>
      </w:pPr>
      <w:r>
        <w:separator/>
      </w:r>
    </w:p>
  </w:footnote>
  <w:footnote w:type="continuationSeparator" w:id="0">
    <w:p w:rsidR="001701B7" w:rsidRDefault="001701B7" w:rsidP="00FD1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FD11DE" w:rsidRPr="00FD11DE" w:rsidTr="007473CE">
      <w:tc>
        <w:tcPr>
          <w:tcW w:w="1419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5D3EC51C" wp14:editId="4C1CB510">
                <wp:extent cx="637540" cy="783590"/>
                <wp:effectExtent l="0" t="0" r="0" b="0"/>
                <wp:docPr id="5" name="Картина 5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7540" cy="783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6450 гр.Харманли, пл.”Възраждане” № 1; www:harmanlicouncil.com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Председател ОбС Тел.: +359887818081; тел. + 359 373 84132 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FD11DE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FD11DE" w:rsidRDefault="00FD11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1DE"/>
    <w:rsid w:val="001701B7"/>
    <w:rsid w:val="001D5C19"/>
    <w:rsid w:val="00320150"/>
    <w:rsid w:val="003E07E7"/>
    <w:rsid w:val="00713F26"/>
    <w:rsid w:val="007B1884"/>
    <w:rsid w:val="00A40C5C"/>
    <w:rsid w:val="00A800CC"/>
    <w:rsid w:val="00CA180C"/>
    <w:rsid w:val="00D56D04"/>
    <w:rsid w:val="00E642C6"/>
    <w:rsid w:val="00FD1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1D5F6"/>
  <w15:chartTrackingRefBased/>
  <w15:docId w15:val="{165599F6-6794-404B-894A-37DDA68CB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D11DE"/>
  </w:style>
  <w:style w:type="paragraph" w:styleId="a5">
    <w:name w:val="footer"/>
    <w:basedOn w:val="a"/>
    <w:link w:val="a6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11DE"/>
  </w:style>
  <w:style w:type="paragraph" w:styleId="a7">
    <w:name w:val="Balloon Text"/>
    <w:basedOn w:val="a"/>
    <w:link w:val="a8"/>
    <w:uiPriority w:val="99"/>
    <w:semiHidden/>
    <w:unhideWhenUsed/>
    <w:rsid w:val="003E07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3E07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531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2</cp:revision>
  <cp:lastPrinted>2025-08-04T09:03:00Z</cp:lastPrinted>
  <dcterms:created xsi:type="dcterms:W3CDTF">2025-09-05T11:51:00Z</dcterms:created>
  <dcterms:modified xsi:type="dcterms:W3CDTF">2025-09-05T11:51:00Z</dcterms:modified>
</cp:coreProperties>
</file>