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24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374F91" w:rsidRDefault="00374F9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 </w:t>
      </w:r>
      <w:r w:rsidR="00A23F9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седм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</w:rPr>
        <w:t>24.09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D66A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A768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4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A768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3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A768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4</w:t>
      </w:r>
      <w:bookmarkStart w:id="0" w:name="_GoBack"/>
      <w:bookmarkEnd w:id="0"/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D66AF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42</w:t>
      </w:r>
      <w:r w:rsidR="00A23F9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8278D3">
        <w:rPr>
          <w:rFonts w:ascii="Times New Roman" w:hAnsi="Times New Roman"/>
          <w:sz w:val="24"/>
          <w:szCs w:val="24"/>
        </w:rPr>
        <w:t>а основание</w:t>
      </w:r>
      <w:r w:rsidRPr="008F6A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чл.21, ал.1, т.8 от ЗМСМА, чл.8, ал.9,</w:t>
      </w:r>
      <w:r w:rsidRPr="008278D3">
        <w:rPr>
          <w:rFonts w:ascii="Times New Roman" w:hAnsi="Times New Roman"/>
          <w:sz w:val="24"/>
          <w:szCs w:val="24"/>
        </w:rPr>
        <w:t xml:space="preserve"> чл.</w:t>
      </w:r>
      <w:r>
        <w:rPr>
          <w:rFonts w:ascii="Times New Roman" w:hAnsi="Times New Roman"/>
          <w:sz w:val="24"/>
          <w:szCs w:val="24"/>
        </w:rPr>
        <w:t xml:space="preserve">14, ал.1 и ал.2 от ЗОС във връзка с </w:t>
      </w:r>
      <w:r w:rsidRPr="008278D3">
        <w:rPr>
          <w:rFonts w:ascii="Times New Roman" w:hAnsi="Times New Roman"/>
          <w:sz w:val="24"/>
          <w:szCs w:val="24"/>
        </w:rPr>
        <w:t xml:space="preserve"> чл.</w:t>
      </w:r>
      <w:r>
        <w:rPr>
          <w:rFonts w:ascii="Times New Roman" w:hAnsi="Times New Roman"/>
          <w:sz w:val="24"/>
          <w:szCs w:val="24"/>
        </w:rPr>
        <w:t>24а</w:t>
      </w:r>
      <w:r>
        <w:rPr>
          <w:rFonts w:ascii="Times New Roman" w:hAnsi="Times New Roman"/>
          <w:sz w:val="24"/>
          <w:szCs w:val="24"/>
          <w:lang w:val="en-US"/>
        </w:rPr>
        <w:t>,</w:t>
      </w:r>
      <w:r w:rsidRPr="008278D3">
        <w:rPr>
          <w:rFonts w:ascii="Times New Roman" w:hAnsi="Times New Roman"/>
          <w:sz w:val="24"/>
          <w:szCs w:val="24"/>
        </w:rPr>
        <w:t xml:space="preserve"> ал.</w:t>
      </w:r>
      <w:r>
        <w:rPr>
          <w:rFonts w:ascii="Times New Roman" w:hAnsi="Times New Roman"/>
          <w:sz w:val="24"/>
          <w:szCs w:val="24"/>
        </w:rPr>
        <w:t>5</w:t>
      </w:r>
      <w:r w:rsidRPr="008278D3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Закона за собствеността и ползването на земеделски земи</w:t>
      </w:r>
      <w:r w:rsidRPr="008278D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чл.5, ал.1 </w:t>
      </w:r>
      <w:r w:rsidRPr="00E75515">
        <w:rPr>
          <w:rFonts w:ascii="Times New Roman" w:hAnsi="Times New Roman"/>
          <w:sz w:val="24"/>
          <w:szCs w:val="24"/>
        </w:rPr>
        <w:t xml:space="preserve">от Наредба №12 за </w:t>
      </w:r>
      <w:r>
        <w:rPr>
          <w:rFonts w:ascii="Times New Roman" w:hAnsi="Times New Roman"/>
          <w:sz w:val="24"/>
          <w:szCs w:val="24"/>
        </w:rPr>
        <w:t>стопанисване,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управление и разпореждане със земи от общински поземлен фонд  на Общински съвет – </w:t>
      </w:r>
      <w:r w:rsidRPr="00E75515">
        <w:rPr>
          <w:rFonts w:ascii="Times New Roman" w:hAnsi="Times New Roman"/>
          <w:sz w:val="24"/>
          <w:szCs w:val="24"/>
        </w:rPr>
        <w:t>Харманли</w:t>
      </w:r>
      <w:r>
        <w:rPr>
          <w:rFonts w:ascii="Times New Roman" w:hAnsi="Times New Roman"/>
          <w:sz w:val="24"/>
          <w:szCs w:val="24"/>
        </w:rPr>
        <w:t xml:space="preserve"> и чл.63</w:t>
      </w:r>
      <w:r w:rsidRPr="008278D3">
        <w:rPr>
          <w:rFonts w:ascii="Times New Roman" w:hAnsi="Times New Roman"/>
          <w:sz w:val="24"/>
          <w:szCs w:val="24"/>
        </w:rPr>
        <w:t xml:space="preserve"> от Наредба №2 </w:t>
      </w:r>
      <w:r>
        <w:rPr>
          <w:rFonts w:ascii="Times New Roman" w:hAnsi="Times New Roman"/>
          <w:sz w:val="24"/>
          <w:szCs w:val="24"/>
        </w:rPr>
        <w:t>за</w:t>
      </w:r>
      <w:r w:rsidRPr="008278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реда за придобиване, управление и разпореждане с общинско имущество </w:t>
      </w:r>
      <w:r w:rsidRPr="008278D3">
        <w:rPr>
          <w:rFonts w:ascii="Times New Roman" w:hAnsi="Times New Roman"/>
          <w:sz w:val="24"/>
          <w:szCs w:val="24"/>
        </w:rPr>
        <w:t>на Общински съвет – Харманли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4E1A0F" w:rsidRPr="00124962" w:rsidRDefault="00CF2E4F" w:rsidP="00124962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FE6A0B" w:rsidRPr="004E1A0F" w:rsidRDefault="00FE6A0B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23F9F" w:rsidRDefault="00A23F9F" w:rsidP="00A23F9F">
      <w:pPr>
        <w:spacing w:after="0" w:line="240" w:lineRule="auto"/>
        <w:ind w:right="-286"/>
        <w:jc w:val="both"/>
        <w:rPr>
          <w:rFonts w:ascii="Times New Roman" w:hAnsi="Times New Roman"/>
          <w:sz w:val="24"/>
          <w:szCs w:val="24"/>
        </w:rPr>
      </w:pPr>
      <w:r w:rsidRPr="0017762D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364E">
        <w:rPr>
          <w:rFonts w:ascii="Times New Roman" w:hAnsi="Times New Roman"/>
          <w:sz w:val="24"/>
          <w:szCs w:val="24"/>
        </w:rPr>
        <w:t>Д</w:t>
      </w:r>
      <w:r w:rsidRPr="00E8364E">
        <w:rPr>
          <w:rFonts w:ascii="Times New Roman" w:eastAsia="Times New Roman" w:hAnsi="Times New Roman"/>
          <w:sz w:val="24"/>
          <w:szCs w:val="24"/>
        </w:rPr>
        <w:t>опълва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''</w:t>
      </w:r>
      <w:r>
        <w:rPr>
          <w:rFonts w:ascii="Times New Roman" w:eastAsia="Times New Roman" w:hAnsi="Times New Roman"/>
          <w:sz w:val="24"/>
          <w:szCs w:val="24"/>
        </w:rPr>
        <w:t xml:space="preserve">Програмата за </w:t>
      </w:r>
      <w:r w:rsidRPr="009F5E20">
        <w:rPr>
          <w:rFonts w:ascii="Times New Roman" w:eastAsia="Times New Roman" w:hAnsi="Times New Roman"/>
          <w:sz w:val="24"/>
          <w:szCs w:val="24"/>
        </w:rPr>
        <w:t>управление и разпореждане с имоти общинска собствено</w:t>
      </w:r>
      <w:r>
        <w:rPr>
          <w:rFonts w:ascii="Times New Roman" w:eastAsia="Times New Roman" w:hAnsi="Times New Roman"/>
          <w:sz w:val="24"/>
          <w:szCs w:val="24"/>
        </w:rPr>
        <w:t xml:space="preserve">ст“ на Община Харманли за 2025г., приета с решение </w:t>
      </w:r>
      <w:r w:rsidRPr="00E75515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271/29.01.2025г, Протокол </w:t>
      </w:r>
      <w:r w:rsidRPr="00E75515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18 на</w:t>
      </w:r>
      <w:r w:rsidRPr="001335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Общински съвет – Харманли,</w:t>
      </w:r>
      <w:r>
        <w:rPr>
          <w:rFonts w:ascii="Times New Roman" w:eastAsia="Times New Roman" w:hAnsi="Times New Roman"/>
          <w:sz w:val="24"/>
          <w:szCs w:val="24"/>
        </w:rPr>
        <w:t xml:space="preserve"> като добавя </w:t>
      </w:r>
      <w:r w:rsidRPr="00125214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r w:rsidRPr="003B07DC">
        <w:rPr>
          <w:rFonts w:ascii="Times New Roman" w:eastAsia="Times New Roman" w:hAnsi="Times New Roman"/>
          <w:sz w:val="24"/>
          <w:szCs w:val="24"/>
          <w:lang w:val="ru-RU"/>
        </w:rPr>
        <w:t>приложение №4</w:t>
      </w:r>
      <w:r w:rsidRPr="00125214">
        <w:rPr>
          <w:rFonts w:ascii="Times New Roman" w:eastAsia="Times New Roman" w:hAnsi="Times New Roman"/>
          <w:sz w:val="24"/>
          <w:szCs w:val="24"/>
          <w:lang w:val="ru-RU"/>
        </w:rPr>
        <w:t xml:space="preserve"> от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/>
        </w:rPr>
        <w:t>същата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           </w:t>
      </w:r>
    </w:p>
    <w:p w:rsidR="00A23F9F" w:rsidRPr="00291C54" w:rsidRDefault="00A23F9F" w:rsidP="00A23F9F">
      <w:pPr>
        <w:spacing w:after="0" w:line="240" w:lineRule="auto"/>
        <w:ind w:right="-2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13350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Поземлен имот с идентификатор: </w:t>
      </w:r>
      <w:r>
        <w:rPr>
          <w:rFonts w:ascii="Times New Roman" w:hAnsi="Times New Roman"/>
          <w:b/>
          <w:sz w:val="24"/>
          <w:szCs w:val="24"/>
        </w:rPr>
        <w:t>58244.69.86</w:t>
      </w:r>
      <w:r>
        <w:rPr>
          <w:rFonts w:ascii="Times New Roman" w:hAnsi="Times New Roman"/>
          <w:sz w:val="24"/>
          <w:szCs w:val="24"/>
        </w:rPr>
        <w:t xml:space="preserve"> (петдесет и осем хиляди двеста четиридесет и четири, точка шестдесет и девет, точка осемдесет и шест) по КККР</w:t>
      </w:r>
      <w:r w:rsidRPr="00C949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с. Преславец, община Харманли, област Хасково, одобрени със Заповед </w:t>
      </w:r>
      <w:r w:rsidRPr="00692E3A">
        <w:rPr>
          <w:rFonts w:ascii="Times New Roman" w:hAnsi="Times New Roman"/>
          <w:color w:val="000000"/>
          <w:sz w:val="24"/>
          <w:szCs w:val="24"/>
        </w:rPr>
        <w:t>№Р</w:t>
      </w:r>
      <w:r>
        <w:rPr>
          <w:rFonts w:ascii="Times New Roman" w:hAnsi="Times New Roman"/>
          <w:color w:val="000000"/>
          <w:sz w:val="24"/>
          <w:szCs w:val="24"/>
        </w:rPr>
        <w:t>Д-18-344</w:t>
      </w:r>
      <w:r w:rsidRPr="00692E3A">
        <w:rPr>
          <w:rFonts w:ascii="Times New Roman" w:hAnsi="Times New Roman"/>
          <w:color w:val="000000"/>
          <w:sz w:val="24"/>
          <w:szCs w:val="24"/>
        </w:rPr>
        <w:t xml:space="preserve">/06.02.2018г. </w:t>
      </w:r>
      <w:r>
        <w:rPr>
          <w:rFonts w:ascii="Times New Roman" w:hAnsi="Times New Roman"/>
          <w:sz w:val="24"/>
          <w:szCs w:val="24"/>
        </w:rPr>
        <w:t xml:space="preserve">на Изпълнителния директор  на АГКК,  с площ от </w:t>
      </w:r>
      <w:r>
        <w:rPr>
          <w:rFonts w:ascii="Times New Roman" w:hAnsi="Times New Roman"/>
          <w:b/>
          <w:sz w:val="24"/>
          <w:szCs w:val="24"/>
        </w:rPr>
        <w:t>24650</w:t>
      </w:r>
      <w:r>
        <w:rPr>
          <w:rFonts w:ascii="Times New Roman" w:hAnsi="Times New Roman"/>
          <w:sz w:val="24"/>
          <w:szCs w:val="24"/>
        </w:rPr>
        <w:t>(двадесет и четири хиляди шестстотин и петдесет)</w:t>
      </w:r>
      <w:r w:rsidRPr="00C949FE">
        <w:rPr>
          <w:rFonts w:ascii="Times New Roman" w:hAnsi="Times New Roman"/>
          <w:b/>
          <w:sz w:val="24"/>
          <w:szCs w:val="24"/>
        </w:rPr>
        <w:t>кв.м</w:t>
      </w:r>
      <w:r>
        <w:rPr>
          <w:rFonts w:ascii="Times New Roman" w:hAnsi="Times New Roman"/>
          <w:sz w:val="24"/>
          <w:szCs w:val="24"/>
        </w:rPr>
        <w:t xml:space="preserve">., м-ст. </w:t>
      </w:r>
      <w:r w:rsidRPr="004F52BA">
        <w:rPr>
          <w:rFonts w:ascii="Times New Roman" w:hAnsi="Times New Roman"/>
          <w:b/>
          <w:sz w:val="24"/>
          <w:szCs w:val="24"/>
        </w:rPr>
        <w:t xml:space="preserve">,,Орта </w:t>
      </w:r>
      <w:proofErr w:type="spellStart"/>
      <w:r w:rsidRPr="004F52BA">
        <w:rPr>
          <w:rFonts w:ascii="Times New Roman" w:hAnsi="Times New Roman"/>
          <w:b/>
          <w:sz w:val="24"/>
          <w:szCs w:val="24"/>
        </w:rPr>
        <w:t>борум</w:t>
      </w:r>
      <w:proofErr w:type="spellEnd"/>
      <w:r w:rsidRPr="004F52BA">
        <w:rPr>
          <w:rFonts w:ascii="Times New Roman" w:hAnsi="Times New Roman"/>
          <w:b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,  трайно предназначение на територията /ТПТ/: </w:t>
      </w:r>
      <w:r w:rsidRPr="004F52BA">
        <w:rPr>
          <w:rFonts w:ascii="Times New Roman" w:hAnsi="Times New Roman"/>
          <w:b/>
          <w:sz w:val="24"/>
          <w:szCs w:val="24"/>
        </w:rPr>
        <w:t>Земеделска</w:t>
      </w:r>
      <w:r>
        <w:rPr>
          <w:rFonts w:ascii="Times New Roman" w:hAnsi="Times New Roman"/>
          <w:sz w:val="24"/>
          <w:szCs w:val="24"/>
        </w:rPr>
        <w:t xml:space="preserve">, начин на трайно ползване/НТП/: </w:t>
      </w:r>
      <w:r w:rsidRPr="004F52BA">
        <w:rPr>
          <w:rFonts w:ascii="Times New Roman" w:hAnsi="Times New Roman"/>
          <w:b/>
          <w:sz w:val="24"/>
          <w:szCs w:val="24"/>
        </w:rPr>
        <w:t>Изоставено трайно насаждение</w:t>
      </w:r>
      <w:r>
        <w:rPr>
          <w:rFonts w:ascii="Times New Roman" w:hAnsi="Times New Roman"/>
          <w:sz w:val="24"/>
          <w:szCs w:val="24"/>
        </w:rPr>
        <w:t xml:space="preserve">, категория на земята – </w:t>
      </w:r>
      <w:r w:rsidRPr="004F52BA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, актуван с </w:t>
      </w:r>
      <w:r w:rsidRPr="007F301F">
        <w:rPr>
          <w:rFonts w:ascii="Times New Roman" w:hAnsi="Times New Roman"/>
          <w:b/>
          <w:sz w:val="24"/>
          <w:szCs w:val="24"/>
        </w:rPr>
        <w:t>АЧОС №13601/21.04.2022г.</w:t>
      </w:r>
      <w:r>
        <w:rPr>
          <w:rFonts w:ascii="Times New Roman" w:hAnsi="Times New Roman"/>
          <w:sz w:val="24"/>
          <w:szCs w:val="24"/>
        </w:rPr>
        <w:t>;</w:t>
      </w:r>
    </w:p>
    <w:p w:rsidR="00A23F9F" w:rsidRDefault="00A23F9F" w:rsidP="00A23F9F">
      <w:pPr>
        <w:spacing w:after="0" w:line="240" w:lineRule="auto"/>
        <w:ind w:right="-2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13350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Поземлен имот с идентификатор: </w:t>
      </w:r>
      <w:r>
        <w:rPr>
          <w:rFonts w:ascii="Times New Roman" w:hAnsi="Times New Roman"/>
          <w:b/>
          <w:sz w:val="24"/>
          <w:szCs w:val="24"/>
        </w:rPr>
        <w:t>58244.69.85</w:t>
      </w:r>
      <w:r>
        <w:rPr>
          <w:rFonts w:ascii="Times New Roman" w:hAnsi="Times New Roman"/>
          <w:sz w:val="24"/>
          <w:szCs w:val="24"/>
        </w:rPr>
        <w:t xml:space="preserve"> (петдесет и осем хиляди двеста четиридесет и четири, точка шестдесет и девет, точка осемдесет и пет) по КККР</w:t>
      </w:r>
      <w:r w:rsidRPr="00C949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с. Преславец, община Харманли, област Хасково, одобрени със Заповед </w:t>
      </w:r>
      <w:r w:rsidRPr="00692E3A">
        <w:rPr>
          <w:rFonts w:ascii="Times New Roman" w:hAnsi="Times New Roman"/>
          <w:color w:val="000000"/>
          <w:sz w:val="24"/>
          <w:szCs w:val="24"/>
        </w:rPr>
        <w:t>№Р</w:t>
      </w:r>
      <w:r>
        <w:rPr>
          <w:rFonts w:ascii="Times New Roman" w:hAnsi="Times New Roman"/>
          <w:color w:val="000000"/>
          <w:sz w:val="24"/>
          <w:szCs w:val="24"/>
        </w:rPr>
        <w:t>Д-18-344</w:t>
      </w:r>
      <w:r w:rsidRPr="00692E3A">
        <w:rPr>
          <w:rFonts w:ascii="Times New Roman" w:hAnsi="Times New Roman"/>
          <w:color w:val="000000"/>
          <w:sz w:val="24"/>
          <w:szCs w:val="24"/>
        </w:rPr>
        <w:t xml:space="preserve">/06.02.2018г. </w:t>
      </w:r>
      <w:r>
        <w:rPr>
          <w:rFonts w:ascii="Times New Roman" w:hAnsi="Times New Roman"/>
          <w:sz w:val="24"/>
          <w:szCs w:val="24"/>
        </w:rPr>
        <w:t xml:space="preserve">на Изпълнителния директор  на АГКК,  с площ от </w:t>
      </w:r>
      <w:r>
        <w:rPr>
          <w:rFonts w:ascii="Times New Roman" w:hAnsi="Times New Roman"/>
          <w:b/>
          <w:sz w:val="24"/>
          <w:szCs w:val="24"/>
        </w:rPr>
        <w:t>117278</w:t>
      </w:r>
      <w:r>
        <w:rPr>
          <w:rFonts w:ascii="Times New Roman" w:hAnsi="Times New Roman"/>
          <w:sz w:val="24"/>
          <w:szCs w:val="24"/>
        </w:rPr>
        <w:t>(сто и седемнадесет хиляди двеста седемдесет и осем)</w:t>
      </w:r>
      <w:r w:rsidRPr="00C949FE">
        <w:rPr>
          <w:rFonts w:ascii="Times New Roman" w:hAnsi="Times New Roman"/>
          <w:b/>
          <w:sz w:val="24"/>
          <w:szCs w:val="24"/>
        </w:rPr>
        <w:t>кв.м</w:t>
      </w:r>
      <w:r>
        <w:rPr>
          <w:rFonts w:ascii="Times New Roman" w:hAnsi="Times New Roman"/>
          <w:sz w:val="24"/>
          <w:szCs w:val="24"/>
        </w:rPr>
        <w:t xml:space="preserve">., м-ст. </w:t>
      </w:r>
      <w:r w:rsidRPr="004F52BA">
        <w:rPr>
          <w:rFonts w:ascii="Times New Roman" w:hAnsi="Times New Roman"/>
          <w:b/>
          <w:sz w:val="24"/>
          <w:szCs w:val="24"/>
        </w:rPr>
        <w:t xml:space="preserve">,,Орта </w:t>
      </w:r>
      <w:proofErr w:type="spellStart"/>
      <w:r w:rsidRPr="004F52BA">
        <w:rPr>
          <w:rFonts w:ascii="Times New Roman" w:hAnsi="Times New Roman"/>
          <w:b/>
          <w:sz w:val="24"/>
          <w:szCs w:val="24"/>
        </w:rPr>
        <w:t>борум</w:t>
      </w:r>
      <w:proofErr w:type="spellEnd"/>
      <w:r w:rsidRPr="004F52BA">
        <w:rPr>
          <w:rFonts w:ascii="Times New Roman" w:hAnsi="Times New Roman"/>
          <w:b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,  трайно предназначение на територията /ТПТ/: </w:t>
      </w:r>
      <w:r w:rsidRPr="004F52BA">
        <w:rPr>
          <w:rFonts w:ascii="Times New Roman" w:hAnsi="Times New Roman"/>
          <w:b/>
          <w:sz w:val="24"/>
          <w:szCs w:val="24"/>
        </w:rPr>
        <w:t>Земеделска</w:t>
      </w:r>
      <w:r>
        <w:rPr>
          <w:rFonts w:ascii="Times New Roman" w:hAnsi="Times New Roman"/>
          <w:sz w:val="24"/>
          <w:szCs w:val="24"/>
        </w:rPr>
        <w:t xml:space="preserve">, начин на трайно ползване/НТП/: </w:t>
      </w:r>
      <w:r w:rsidRPr="004F52BA">
        <w:rPr>
          <w:rFonts w:ascii="Times New Roman" w:hAnsi="Times New Roman"/>
          <w:b/>
          <w:sz w:val="24"/>
          <w:szCs w:val="24"/>
        </w:rPr>
        <w:t>Изоставено трайно насаждение</w:t>
      </w:r>
      <w:r>
        <w:rPr>
          <w:rFonts w:ascii="Times New Roman" w:hAnsi="Times New Roman"/>
          <w:sz w:val="24"/>
          <w:szCs w:val="24"/>
        </w:rPr>
        <w:t xml:space="preserve">, категория на земята – </w:t>
      </w:r>
      <w:r w:rsidRPr="004F52BA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, актуван с </w:t>
      </w:r>
      <w:r w:rsidRPr="007F301F">
        <w:rPr>
          <w:rFonts w:ascii="Times New Roman" w:hAnsi="Times New Roman"/>
          <w:b/>
          <w:sz w:val="24"/>
          <w:szCs w:val="24"/>
        </w:rPr>
        <w:t>АЧОС №1360</w:t>
      </w:r>
      <w:r>
        <w:rPr>
          <w:rFonts w:ascii="Times New Roman" w:hAnsi="Times New Roman"/>
          <w:b/>
          <w:sz w:val="24"/>
          <w:szCs w:val="24"/>
        </w:rPr>
        <w:t>0</w:t>
      </w:r>
      <w:r w:rsidRPr="007F301F">
        <w:rPr>
          <w:rFonts w:ascii="Times New Roman" w:hAnsi="Times New Roman"/>
          <w:b/>
          <w:sz w:val="24"/>
          <w:szCs w:val="24"/>
        </w:rPr>
        <w:t>/21.04.2022г.</w:t>
      </w:r>
      <w:r>
        <w:rPr>
          <w:rFonts w:ascii="Times New Roman" w:hAnsi="Times New Roman"/>
          <w:sz w:val="24"/>
          <w:szCs w:val="24"/>
        </w:rPr>
        <w:t>;</w:t>
      </w:r>
    </w:p>
    <w:p w:rsidR="00A23F9F" w:rsidRPr="00133501" w:rsidRDefault="00A23F9F" w:rsidP="00A23F9F">
      <w:pPr>
        <w:spacing w:after="0" w:line="240" w:lineRule="auto"/>
        <w:ind w:right="-28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23F9F" w:rsidRDefault="00A23F9F" w:rsidP="00A23F9F">
      <w:pPr>
        <w:spacing w:after="0" w:line="240" w:lineRule="auto"/>
        <w:ind w:right="-2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          </w:t>
      </w:r>
      <w:r w:rsidRPr="0017762D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Общински съвет - Харманли </w:t>
      </w:r>
      <w:r w:rsidRPr="00147C8E">
        <w:rPr>
          <w:rFonts w:ascii="Times New Roman" w:hAnsi="Times New Roman"/>
          <w:sz w:val="24"/>
          <w:szCs w:val="24"/>
        </w:rPr>
        <w:t>разрешава</w:t>
      </w:r>
      <w:r w:rsidRPr="00450D5C">
        <w:rPr>
          <w:rFonts w:ascii="Times New Roman" w:hAnsi="Times New Roman"/>
          <w:sz w:val="24"/>
          <w:szCs w:val="24"/>
        </w:rPr>
        <w:t xml:space="preserve"> </w:t>
      </w:r>
      <w:r w:rsidRPr="009F5E20">
        <w:rPr>
          <w:rFonts w:ascii="Times New Roman" w:hAnsi="Times New Roman"/>
          <w:sz w:val="24"/>
          <w:szCs w:val="24"/>
        </w:rPr>
        <w:t>отдаването под наем</w:t>
      </w:r>
      <w:r>
        <w:rPr>
          <w:rFonts w:ascii="Times New Roman" w:hAnsi="Times New Roman"/>
          <w:sz w:val="24"/>
          <w:szCs w:val="24"/>
        </w:rPr>
        <w:t xml:space="preserve"> по реда на </w:t>
      </w:r>
      <w:r w:rsidRPr="008278D3">
        <w:rPr>
          <w:rFonts w:ascii="Times New Roman" w:hAnsi="Times New Roman"/>
          <w:sz w:val="24"/>
          <w:szCs w:val="24"/>
        </w:rPr>
        <w:t>чл.</w:t>
      </w:r>
      <w:r>
        <w:rPr>
          <w:rFonts w:ascii="Times New Roman" w:hAnsi="Times New Roman"/>
          <w:sz w:val="24"/>
          <w:szCs w:val="24"/>
        </w:rPr>
        <w:t xml:space="preserve">14, ал.1 и ал.2 от ЗОС във връзка с чл. 24а, ал.5. от ЗСППЗ, чл.5, ал.1 </w:t>
      </w:r>
      <w:r w:rsidRPr="00E75515">
        <w:rPr>
          <w:rFonts w:ascii="Times New Roman" w:hAnsi="Times New Roman"/>
          <w:sz w:val="24"/>
          <w:szCs w:val="24"/>
        </w:rPr>
        <w:t xml:space="preserve">от Наредба №12 за </w:t>
      </w:r>
      <w:r>
        <w:rPr>
          <w:rFonts w:ascii="Times New Roman" w:hAnsi="Times New Roman"/>
          <w:sz w:val="24"/>
          <w:szCs w:val="24"/>
        </w:rPr>
        <w:t>стопанисване,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управление и разпореждане със земи от общински поземлен фонд на Общински съвет – </w:t>
      </w:r>
      <w:r w:rsidRPr="00E75515">
        <w:rPr>
          <w:rFonts w:ascii="Times New Roman" w:hAnsi="Times New Roman"/>
          <w:sz w:val="24"/>
          <w:szCs w:val="24"/>
        </w:rPr>
        <w:lastRenderedPageBreak/>
        <w:t>Харманли</w:t>
      </w:r>
      <w:r>
        <w:rPr>
          <w:rFonts w:ascii="Times New Roman" w:hAnsi="Times New Roman"/>
          <w:sz w:val="24"/>
          <w:szCs w:val="24"/>
        </w:rPr>
        <w:t xml:space="preserve"> и чл.63</w:t>
      </w:r>
      <w:r w:rsidRPr="008278D3">
        <w:rPr>
          <w:rFonts w:ascii="Times New Roman" w:hAnsi="Times New Roman"/>
          <w:sz w:val="24"/>
          <w:szCs w:val="24"/>
        </w:rPr>
        <w:t xml:space="preserve"> от Наредба №2 </w:t>
      </w:r>
      <w:r>
        <w:rPr>
          <w:rFonts w:ascii="Times New Roman" w:hAnsi="Times New Roman"/>
          <w:sz w:val="24"/>
          <w:szCs w:val="24"/>
        </w:rPr>
        <w:t>за</w:t>
      </w:r>
      <w:r w:rsidRPr="008278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реда за придобиване, управление и разпореждане с общинско имущество </w:t>
      </w:r>
      <w:r w:rsidRPr="008278D3">
        <w:rPr>
          <w:rFonts w:ascii="Times New Roman" w:hAnsi="Times New Roman"/>
          <w:sz w:val="24"/>
          <w:szCs w:val="24"/>
        </w:rPr>
        <w:t xml:space="preserve">на Общински съвет – Харманли, </w:t>
      </w:r>
      <w:r>
        <w:rPr>
          <w:rFonts w:ascii="Times New Roman" w:hAnsi="Times New Roman"/>
          <w:sz w:val="24"/>
          <w:szCs w:val="24"/>
        </w:rPr>
        <w:t xml:space="preserve">чрез провеждане на публичен търг с явно наддаване за отдаване под наем на по-горе цитираните имоти. </w:t>
      </w:r>
    </w:p>
    <w:p w:rsidR="00A23F9F" w:rsidRDefault="00A23F9F" w:rsidP="00A23F9F">
      <w:pPr>
        <w:spacing w:after="0" w:line="240" w:lineRule="auto"/>
        <w:ind w:right="-286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A23F9F" w:rsidRPr="008278D3" w:rsidRDefault="00A23F9F" w:rsidP="00A23F9F">
      <w:pPr>
        <w:spacing w:after="0" w:line="240" w:lineRule="auto"/>
        <w:ind w:right="-286" w:firstLine="720"/>
        <w:jc w:val="both"/>
        <w:rPr>
          <w:rFonts w:ascii="Times New Roman" w:hAnsi="Times New Roman"/>
          <w:sz w:val="24"/>
          <w:szCs w:val="24"/>
        </w:rPr>
      </w:pPr>
      <w:r w:rsidRPr="00FB7FE6">
        <w:rPr>
          <w:rFonts w:ascii="Times New Roman" w:hAnsi="Times New Roman"/>
          <w:b/>
          <w:sz w:val="24"/>
          <w:szCs w:val="24"/>
        </w:rPr>
        <w:t>3.</w:t>
      </w:r>
      <w:r w:rsidRPr="008278D3">
        <w:rPr>
          <w:rFonts w:ascii="Times New Roman" w:hAnsi="Times New Roman"/>
          <w:sz w:val="24"/>
          <w:szCs w:val="24"/>
        </w:rPr>
        <w:t xml:space="preserve"> Оправомощава Кмета на Община Харманли да предприеме необходимите законоустановени действия</w:t>
      </w:r>
      <w:r>
        <w:rPr>
          <w:rFonts w:ascii="Times New Roman" w:hAnsi="Times New Roman"/>
          <w:sz w:val="24"/>
          <w:szCs w:val="24"/>
        </w:rPr>
        <w:t>.</w:t>
      </w:r>
      <w:r w:rsidRPr="008278D3">
        <w:rPr>
          <w:rFonts w:ascii="Times New Roman" w:hAnsi="Times New Roman"/>
          <w:sz w:val="24"/>
          <w:szCs w:val="24"/>
        </w:rPr>
        <w:t>.</w:t>
      </w:r>
    </w:p>
    <w:p w:rsidR="00A23F9F" w:rsidRPr="008278D3" w:rsidRDefault="00A23F9F" w:rsidP="00A23F9F">
      <w:pPr>
        <w:spacing w:after="0"/>
        <w:ind w:left="142" w:firstLine="708"/>
        <w:jc w:val="both"/>
        <w:rPr>
          <w:rFonts w:ascii="Times New Roman" w:hAnsi="Times New Roman"/>
          <w:sz w:val="24"/>
          <w:szCs w:val="24"/>
        </w:rPr>
      </w:pPr>
    </w:p>
    <w:p w:rsidR="00A23F9F" w:rsidRPr="008278D3" w:rsidRDefault="00A23F9F" w:rsidP="00A23F9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3F9F" w:rsidRPr="00E17016" w:rsidRDefault="00A23F9F" w:rsidP="00A23F9F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E17016">
        <w:rPr>
          <w:rFonts w:ascii="Times New Roman" w:hAnsi="Times New Roman"/>
          <w:sz w:val="18"/>
          <w:szCs w:val="18"/>
        </w:rPr>
        <w:t xml:space="preserve">Приложения: </w:t>
      </w:r>
      <w:r>
        <w:rPr>
          <w:rFonts w:ascii="Times New Roman" w:hAnsi="Times New Roman"/>
          <w:sz w:val="18"/>
          <w:szCs w:val="18"/>
        </w:rPr>
        <w:t xml:space="preserve">заявление с вх.№ОХ-06-857/05.09.2025г., </w:t>
      </w:r>
      <w:r w:rsidRPr="00E17016">
        <w:rPr>
          <w:rFonts w:ascii="Times New Roman" w:hAnsi="Times New Roman"/>
          <w:sz w:val="18"/>
          <w:szCs w:val="18"/>
        </w:rPr>
        <w:t>АЧ</w:t>
      </w:r>
      <w:r>
        <w:rPr>
          <w:rFonts w:ascii="Times New Roman" w:hAnsi="Times New Roman"/>
          <w:sz w:val="18"/>
          <w:szCs w:val="18"/>
        </w:rPr>
        <w:t>ОС-2бр.,  скици-2бр.</w:t>
      </w:r>
    </w:p>
    <w:p w:rsidR="00A23F9F" w:rsidRPr="008278D3" w:rsidRDefault="00A23F9F" w:rsidP="00A23F9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24962" w:rsidRPr="00FD11DE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93C" w:rsidRDefault="00CE493C" w:rsidP="00FD11DE">
      <w:pPr>
        <w:spacing w:after="0" w:line="240" w:lineRule="auto"/>
      </w:pPr>
      <w:r>
        <w:separator/>
      </w:r>
    </w:p>
  </w:endnote>
  <w:endnote w:type="continuationSeparator" w:id="0">
    <w:p w:rsidR="00CE493C" w:rsidRDefault="00CE493C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892">
          <w:rPr>
            <w:noProof/>
          </w:rPr>
          <w:t>2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93C" w:rsidRDefault="00CE493C" w:rsidP="00FD11DE">
      <w:pPr>
        <w:spacing w:after="0" w:line="240" w:lineRule="auto"/>
      </w:pPr>
      <w:r>
        <w:separator/>
      </w:r>
    </w:p>
  </w:footnote>
  <w:footnote w:type="continuationSeparator" w:id="0">
    <w:p w:rsidR="00CE493C" w:rsidRDefault="00CE493C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124962"/>
    <w:rsid w:val="001D5C19"/>
    <w:rsid w:val="002127DE"/>
    <w:rsid w:val="0023094D"/>
    <w:rsid w:val="002A219C"/>
    <w:rsid w:val="002D4552"/>
    <w:rsid w:val="00303D75"/>
    <w:rsid w:val="00374F91"/>
    <w:rsid w:val="003C689E"/>
    <w:rsid w:val="004E1A0F"/>
    <w:rsid w:val="005221D9"/>
    <w:rsid w:val="0059697B"/>
    <w:rsid w:val="0061226F"/>
    <w:rsid w:val="0069464B"/>
    <w:rsid w:val="006D1538"/>
    <w:rsid w:val="0080086A"/>
    <w:rsid w:val="009455C0"/>
    <w:rsid w:val="009D0FC6"/>
    <w:rsid w:val="009F1FA4"/>
    <w:rsid w:val="00A23F9F"/>
    <w:rsid w:val="00A76892"/>
    <w:rsid w:val="00AB0F16"/>
    <w:rsid w:val="00AB4D91"/>
    <w:rsid w:val="00B50355"/>
    <w:rsid w:val="00B5667E"/>
    <w:rsid w:val="00BB450A"/>
    <w:rsid w:val="00C006E2"/>
    <w:rsid w:val="00C903ED"/>
    <w:rsid w:val="00CE493C"/>
    <w:rsid w:val="00CF2E4F"/>
    <w:rsid w:val="00D3786C"/>
    <w:rsid w:val="00D47CF0"/>
    <w:rsid w:val="00D66AFF"/>
    <w:rsid w:val="00D82D42"/>
    <w:rsid w:val="00E027B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D73CA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cp:lastPrinted>2025-09-05T11:27:00Z</cp:lastPrinted>
  <dcterms:created xsi:type="dcterms:W3CDTF">2025-09-25T07:02:00Z</dcterms:created>
  <dcterms:modified xsi:type="dcterms:W3CDTF">2025-09-25T07:55:00Z</dcterms:modified>
</cp:coreProperties>
</file>